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7"/>
        </w:rPr>
      </w:pPr>
    </w:p>
    <w:p w:rsidR="0048333B" w:rsidRDefault="00094C92" w:rsidP="0048333B">
      <w:pPr>
        <w:spacing w:before="69"/>
        <w:ind w:left="142" w:right="933"/>
        <w:jc w:val="center"/>
        <w:rPr>
          <w:color w:val="00007F"/>
          <w:sz w:val="72"/>
        </w:rPr>
      </w:pPr>
      <w:r>
        <w:rPr>
          <w:noProof/>
        </w:rPr>
        <mc:AlternateContent>
          <mc:Choice Requires="wps">
            <w:drawing>
              <wp:anchor distT="0" distB="0" distL="0" distR="0" simplePos="0" relativeHeight="251655680" behindDoc="1" locked="0" layoutInCell="1" allowOverlap="1">
                <wp:simplePos x="0" y="0"/>
                <wp:positionH relativeFrom="page">
                  <wp:posOffset>897890</wp:posOffset>
                </wp:positionH>
                <wp:positionV relativeFrom="paragraph">
                  <wp:posOffset>1155065</wp:posOffset>
                </wp:positionV>
                <wp:extent cx="5979795" cy="0"/>
                <wp:effectExtent l="12065" t="13335" r="8890" b="1524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192">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7904"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90.95pt" to="541.5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" strokecolor="#3f3f3f" strokeweight=".96pt">
                <w10:wrap type="topAndBottom" anchorx="page"/>
              </v:line>
            </w:pict>
          </mc:Fallback>
        </mc:AlternateContent>
      </w:r>
      <w:r w:rsidR="006D3B26">
        <w:rPr>
          <w:color w:val="00007F"/>
          <w:sz w:val="72"/>
        </w:rPr>
        <w:t>Health</w:t>
      </w:r>
      <w:r w:rsidR="0048333B">
        <w:rPr>
          <w:color w:val="00007F"/>
          <w:sz w:val="72"/>
        </w:rPr>
        <w:t>c</w:t>
      </w:r>
      <w:r w:rsidR="006D3B26">
        <w:rPr>
          <w:color w:val="00007F"/>
          <w:sz w:val="72"/>
        </w:rPr>
        <w:t>are Coalition</w:t>
      </w:r>
    </w:p>
    <w:p w:rsidR="00484FF5" w:rsidRPr="0048333B" w:rsidRDefault="0048333B" w:rsidP="0048333B">
      <w:pPr>
        <w:spacing w:before="69"/>
        <w:ind w:left="142" w:right="933"/>
        <w:jc w:val="center"/>
        <w:rPr>
          <w:color w:val="00007F"/>
          <w:sz w:val="72"/>
        </w:rPr>
      </w:pPr>
      <w:r>
        <w:rPr>
          <w:color w:val="00007F"/>
          <w:sz w:val="72"/>
        </w:rPr>
        <w:t xml:space="preserve">of </w:t>
      </w:r>
      <w:r w:rsidR="00AE2D90">
        <w:rPr>
          <w:color w:val="00007F"/>
          <w:sz w:val="72"/>
        </w:rPr>
        <w:t>Northern</w:t>
      </w:r>
      <w:r>
        <w:rPr>
          <w:color w:val="00007F"/>
          <w:sz w:val="72"/>
        </w:rPr>
        <w:t xml:space="preserve"> Maine</w:t>
      </w:r>
    </w:p>
    <w:p w:rsidR="00484FF5" w:rsidRDefault="006D3B26" w:rsidP="0048333B">
      <w:pPr>
        <w:spacing w:before="206"/>
        <w:ind w:left="142" w:right="933"/>
        <w:jc w:val="center"/>
        <w:rPr>
          <w:rFonts w:ascii="Arial"/>
          <w:sz w:val="36"/>
        </w:rPr>
      </w:pPr>
      <w:r>
        <w:rPr>
          <w:rFonts w:ascii="Arial"/>
          <w:color w:val="3F3F3F"/>
          <w:sz w:val="36"/>
        </w:rPr>
        <w:t>Multi-year Training and Exercise Plan 201</w:t>
      </w:r>
      <w:r w:rsidR="0048333B">
        <w:rPr>
          <w:rFonts w:ascii="Arial"/>
          <w:color w:val="3F3F3F"/>
          <w:sz w:val="36"/>
        </w:rPr>
        <w:t>9</w:t>
      </w:r>
      <w:r>
        <w:rPr>
          <w:rFonts w:ascii="Arial"/>
          <w:color w:val="3F3F3F"/>
          <w:sz w:val="36"/>
        </w:rPr>
        <w:t>-202</w:t>
      </w:r>
      <w:r w:rsidR="0048333B">
        <w:rPr>
          <w:rFonts w:ascii="Arial"/>
          <w:color w:val="3F3F3F"/>
          <w:sz w:val="36"/>
        </w:rPr>
        <w:t>4</w:t>
      </w:r>
      <w:r>
        <w:rPr>
          <w:rFonts w:ascii="Arial"/>
          <w:color w:val="3F3F3F"/>
          <w:sz w:val="36"/>
        </w:rPr>
        <w:t xml:space="preserve"> </w:t>
      </w:r>
      <w:r w:rsidR="0048333B">
        <w:rPr>
          <w:rFonts w:ascii="Arial"/>
          <w:color w:val="943533"/>
          <w:sz w:val="36"/>
        </w:rPr>
        <w:t>March 3</w:t>
      </w:r>
      <w:r w:rsidR="00300F27">
        <w:rPr>
          <w:rFonts w:ascii="Arial"/>
          <w:color w:val="943533"/>
          <w:sz w:val="36"/>
        </w:rPr>
        <w:t>1</w:t>
      </w:r>
      <w:r w:rsidR="0048333B">
        <w:rPr>
          <w:rFonts w:ascii="Arial"/>
          <w:color w:val="943533"/>
          <w:sz w:val="36"/>
        </w:rPr>
        <w:t>, 2019</w:t>
      </w: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spacing w:before="5"/>
        <w:rPr>
          <w:rFonts w:ascii="Arial"/>
          <w:sz w:val="16"/>
        </w:rPr>
      </w:pPr>
    </w:p>
    <w:p w:rsidR="00484FF5" w:rsidRDefault="00484FF5">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AE2D90" w:rsidRDefault="00AE2D90">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CF0129" w:rsidRDefault="00CF0129">
      <w:pPr>
        <w:pStyle w:val="BodyText"/>
        <w:rPr>
          <w:rFonts w:ascii="Arial"/>
          <w:sz w:val="20"/>
        </w:rPr>
      </w:pPr>
    </w:p>
    <w:p w:rsidR="00484FF5" w:rsidRDefault="00484FF5">
      <w:pPr>
        <w:pStyle w:val="BodyText"/>
        <w:rPr>
          <w:rFonts w:ascii="Arial"/>
          <w:sz w:val="20"/>
        </w:rPr>
      </w:pPr>
    </w:p>
    <w:p w:rsidR="00484FF5" w:rsidRDefault="00484FF5">
      <w:pPr>
        <w:pStyle w:val="BodyText"/>
        <w:rPr>
          <w:rFonts w:ascii="Arial"/>
          <w:sz w:val="20"/>
        </w:rPr>
      </w:pPr>
    </w:p>
    <w:p w:rsidR="00484FF5" w:rsidRDefault="00484FF5">
      <w:pPr>
        <w:pStyle w:val="BodyText"/>
        <w:spacing w:before="8"/>
        <w:rPr>
          <w:rFonts w:ascii="Arial"/>
        </w:rPr>
      </w:pPr>
    </w:p>
    <w:p w:rsidR="00484FF5" w:rsidRDefault="006D3B26">
      <w:pPr>
        <w:tabs>
          <w:tab w:val="left" w:pos="7042"/>
        </w:tabs>
        <w:spacing w:before="94" w:line="207" w:lineRule="exact"/>
        <w:ind w:left="142"/>
        <w:rPr>
          <w:rFonts w:ascii="Arial"/>
          <w:sz w:val="18"/>
        </w:rPr>
      </w:pPr>
      <w:r>
        <w:rPr>
          <w:noProof/>
        </w:rPr>
        <w:drawing>
          <wp:anchor distT="0" distB="0" distL="0" distR="0" simplePos="0" relativeHeight="251653632" behindDoc="0" locked="0" layoutInCell="1" allowOverlap="1">
            <wp:simplePos x="0" y="0"/>
            <wp:positionH relativeFrom="page">
              <wp:posOffset>5181600</wp:posOffset>
            </wp:positionH>
            <wp:positionV relativeFrom="paragraph">
              <wp:posOffset>189761</wp:posOffset>
            </wp:positionV>
            <wp:extent cx="1325879" cy="5120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25879" cy="512064"/>
                    </a:xfrm>
                    <a:prstGeom prst="rect">
                      <a:avLst/>
                    </a:prstGeom>
                  </pic:spPr>
                </pic:pic>
              </a:graphicData>
            </a:graphic>
          </wp:anchor>
        </w:drawing>
      </w:r>
      <w:r>
        <w:rPr>
          <w:rFonts w:ascii="Arial"/>
          <w:color w:val="00007F"/>
          <w:sz w:val="18"/>
        </w:rPr>
        <w:t>April</w:t>
      </w:r>
      <w:r>
        <w:rPr>
          <w:rFonts w:ascii="Arial"/>
          <w:color w:val="00007F"/>
          <w:spacing w:val="-1"/>
          <w:sz w:val="18"/>
        </w:rPr>
        <w:t xml:space="preserve"> </w:t>
      </w:r>
      <w:r>
        <w:rPr>
          <w:rFonts w:ascii="Arial"/>
          <w:color w:val="00007F"/>
          <w:sz w:val="18"/>
        </w:rPr>
        <w:t>2013</w:t>
      </w:r>
      <w:r>
        <w:rPr>
          <w:rFonts w:ascii="Arial"/>
          <w:color w:val="00007F"/>
          <w:sz w:val="18"/>
        </w:rPr>
        <w:tab/>
        <w:t>A Maine CDC Partner</w:t>
      </w:r>
    </w:p>
    <w:p w:rsidR="00484FF5" w:rsidRDefault="006D3B26">
      <w:pPr>
        <w:spacing w:line="207" w:lineRule="exact"/>
        <w:ind w:left="142"/>
        <w:rPr>
          <w:rFonts w:ascii="Arial"/>
          <w:sz w:val="18"/>
        </w:rPr>
      </w:pPr>
      <w:r>
        <w:rPr>
          <w:rFonts w:ascii="Arial"/>
          <w:color w:val="00007F"/>
          <w:sz w:val="18"/>
        </w:rPr>
        <w:t>HSEEP-PM01</w:t>
      </w:r>
    </w:p>
    <w:p w:rsidR="00484FF5" w:rsidRDefault="00484FF5">
      <w:pPr>
        <w:spacing w:line="207" w:lineRule="exact"/>
        <w:rPr>
          <w:rFonts w:ascii="Arial"/>
          <w:sz w:val="18"/>
        </w:rPr>
        <w:sectPr w:rsidR="00484FF5" w:rsidSect="002C5883">
          <w:headerReference w:type="default" r:id="rId8"/>
          <w:type w:val="continuous"/>
          <w:pgSz w:w="12240" w:h="15840"/>
          <w:pgMar w:top="1500" w:right="1300" w:bottom="280" w:left="1300" w:header="720" w:footer="720" w:gutter="0"/>
          <w:cols w:space="720"/>
          <w:titlePg/>
          <w:docGrid w:linePitch="299"/>
        </w:sectPr>
      </w:pPr>
    </w:p>
    <w:p w:rsidR="00484FF5" w:rsidRDefault="00484FF5">
      <w:pPr>
        <w:pStyle w:val="BodyText"/>
        <w:spacing w:line="20" w:lineRule="exact"/>
        <w:ind w:left="106"/>
        <w:rPr>
          <w:rFonts w:ascii="Arial"/>
          <w:sz w:val="2"/>
        </w:rPr>
      </w:pP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spacing w:before="11"/>
        <w:rPr>
          <w:rFonts w:ascii="Arial"/>
          <w:b/>
          <w:sz w:val="16"/>
        </w:rPr>
      </w:pPr>
    </w:p>
    <w:p w:rsidR="00484FF5" w:rsidRDefault="006D3B26">
      <w:pPr>
        <w:pStyle w:val="Heading1"/>
        <w:spacing w:before="87"/>
        <w:ind w:left="4083"/>
      </w:pPr>
      <w:r>
        <w:rPr>
          <w:color w:val="00007F"/>
          <w:sz w:val="38"/>
        </w:rPr>
        <w:t>P</w:t>
      </w:r>
      <w:r>
        <w:rPr>
          <w:color w:val="00007F"/>
        </w:rPr>
        <w:t>REFACE</w:t>
      </w:r>
    </w:p>
    <w:p w:rsidR="00484FF5" w:rsidRDefault="006D3B26">
      <w:pPr>
        <w:pStyle w:val="BodyText"/>
        <w:spacing w:before="159"/>
        <w:ind w:left="139" w:right="123"/>
      </w:pPr>
      <w:r>
        <w:t xml:space="preserve">The </w:t>
      </w:r>
      <w:r w:rsidR="0048333B">
        <w:t xml:space="preserve">Healthcare Coalition of </w:t>
      </w:r>
      <w:r w:rsidR="00AE2D90">
        <w:t xml:space="preserve">Northern </w:t>
      </w:r>
      <w:r w:rsidR="0048333B">
        <w:t xml:space="preserve">Maine </w:t>
      </w:r>
      <w:r>
        <w:t>(</w:t>
      </w:r>
      <w:r w:rsidR="0048333B">
        <w:t>HCC</w:t>
      </w:r>
      <w:r w:rsidR="00AE2D90">
        <w:t>N</w:t>
      </w:r>
      <w:r w:rsidR="0048333B">
        <w:t>M</w:t>
      </w:r>
      <w:r>
        <w:t xml:space="preserve">) Multiyear Training and Exercise Plan (TEP) is the roadmap for coalition members to move towards meeting the priorities and capabilities presented in the Hospital Preparedness Program (HPP) administered the Office of the Assistant Secretary of Preparedness and Response (ASPR). The </w:t>
      </w:r>
      <w:r w:rsidR="0048333B">
        <w:t>HCC</w:t>
      </w:r>
      <w:r w:rsidR="00AE2D90">
        <w:t>N</w:t>
      </w:r>
      <w:r w:rsidR="0048333B">
        <w:t>M</w:t>
      </w:r>
      <w:r>
        <w:t xml:space="preserve"> has implemented a coordinated all-hazard strategy that combines enhanced planning, training, and realistic exercises to strengthen the coalition’s ability to prepare for, respond to and rapidly recover from health security incidents and emergencies. Training and exercises play a crucial role in this strategy, providing the coalition members with a means of attaining, practicing, validating, and improving new capabilities.</w:t>
      </w:r>
    </w:p>
    <w:p w:rsidR="00484FF5" w:rsidRDefault="00484FF5">
      <w:pPr>
        <w:sectPr w:rsidR="00484FF5">
          <w:footerReference w:type="default" r:id="rId9"/>
          <w:pgSz w:w="12240" w:h="15840"/>
          <w:pgMar w:top="360" w:right="1300" w:bottom="820" w:left="1300" w:header="0" w:footer="630" w:gutter="0"/>
          <w:pgNumType w:start="1"/>
          <w:cols w:space="720"/>
        </w:sectPr>
      </w:pPr>
    </w:p>
    <w:p w:rsidR="00484FF5" w:rsidRDefault="006D3B26">
      <w:pPr>
        <w:spacing w:before="75"/>
        <w:ind w:left="2511"/>
        <w:rPr>
          <w:rFonts w:ascii="Arial"/>
          <w:b/>
          <w:sz w:val="38"/>
        </w:rPr>
      </w:pPr>
      <w:r>
        <w:rPr>
          <w:rFonts w:ascii="Arial"/>
          <w:b/>
          <w:color w:val="00007F"/>
          <w:sz w:val="38"/>
        </w:rPr>
        <w:lastRenderedPageBreak/>
        <w:t>P</w:t>
      </w:r>
      <w:r>
        <w:rPr>
          <w:rFonts w:ascii="Arial"/>
          <w:b/>
          <w:color w:val="00007F"/>
          <w:sz w:val="30"/>
        </w:rPr>
        <w:t xml:space="preserve">OINTS OF </w:t>
      </w:r>
      <w:r>
        <w:rPr>
          <w:rFonts w:ascii="Arial"/>
          <w:b/>
          <w:color w:val="00007F"/>
          <w:sz w:val="38"/>
        </w:rPr>
        <w:t>C</w:t>
      </w:r>
      <w:r>
        <w:rPr>
          <w:rFonts w:ascii="Arial"/>
          <w:b/>
          <w:color w:val="00007F"/>
          <w:sz w:val="30"/>
        </w:rPr>
        <w:t xml:space="preserve">ONTACT </w:t>
      </w:r>
      <w:r>
        <w:rPr>
          <w:rFonts w:ascii="Arial"/>
          <w:b/>
          <w:color w:val="00007F"/>
          <w:sz w:val="38"/>
        </w:rPr>
        <w:t>(POC</w:t>
      </w:r>
      <w:r>
        <w:rPr>
          <w:rFonts w:ascii="Arial"/>
          <w:b/>
          <w:color w:val="00007F"/>
          <w:sz w:val="30"/>
        </w:rPr>
        <w:t>S</w:t>
      </w:r>
      <w:r>
        <w:rPr>
          <w:rFonts w:ascii="Arial"/>
          <w:b/>
          <w:color w:val="00007F"/>
          <w:sz w:val="38"/>
        </w:rPr>
        <w:t>)</w:t>
      </w:r>
    </w:p>
    <w:p w:rsidR="00484FF5" w:rsidRDefault="00484FF5">
      <w:pPr>
        <w:pStyle w:val="BodyText"/>
        <w:rPr>
          <w:rFonts w:ascii="Arial"/>
          <w:b/>
          <w:sz w:val="52"/>
        </w:rPr>
      </w:pPr>
    </w:p>
    <w:p w:rsidR="00484FF5" w:rsidRPr="0048333B" w:rsidRDefault="00AE2D90" w:rsidP="00E4776D">
      <w:pPr>
        <w:rPr>
          <w:b/>
          <w:sz w:val="24"/>
        </w:rPr>
      </w:pPr>
      <w:r>
        <w:rPr>
          <w:b/>
          <w:sz w:val="24"/>
        </w:rPr>
        <w:t>Northern Maine Healthcare Coalition</w:t>
      </w:r>
      <w:r w:rsidR="006D3B26">
        <w:rPr>
          <w:b/>
          <w:sz w:val="24"/>
        </w:rPr>
        <w:t>:</w:t>
      </w:r>
    </w:p>
    <w:p w:rsidR="0048333B" w:rsidRDefault="0048333B" w:rsidP="00E4776D">
      <w:pPr>
        <w:pStyle w:val="BodyText"/>
      </w:pPr>
      <w:r>
        <w:t>M</w:t>
      </w:r>
      <w:r w:rsidR="00AE2D90">
        <w:t>egan Melville</w:t>
      </w:r>
    </w:p>
    <w:p w:rsidR="0048333B" w:rsidRDefault="0048333B" w:rsidP="00E4776D">
      <w:pPr>
        <w:pStyle w:val="BodyText"/>
      </w:pPr>
      <w:r>
        <w:t>Coalition Coordinator</w:t>
      </w:r>
      <w:r w:rsidR="006D3B26">
        <w:t xml:space="preserve"> </w:t>
      </w:r>
    </w:p>
    <w:p w:rsidR="00E4776D" w:rsidRDefault="00E4776D" w:rsidP="00E4776D">
      <w:pPr>
        <w:pStyle w:val="BodyText"/>
      </w:pPr>
      <w:r>
        <w:t>Whitefield, Maine 04353</w:t>
      </w:r>
    </w:p>
    <w:p w:rsidR="0048333B" w:rsidRDefault="006D3B26" w:rsidP="00E4776D">
      <w:pPr>
        <w:pStyle w:val="BodyText"/>
        <w:ind w:right="5335"/>
      </w:pPr>
      <w:r>
        <w:t>207-</w:t>
      </w:r>
      <w:r w:rsidR="0048333B">
        <w:t>747-</w:t>
      </w:r>
      <w:r w:rsidR="00AE2D90">
        <w:t>9139</w:t>
      </w:r>
      <w:r>
        <w:t xml:space="preserve"> (office) </w:t>
      </w:r>
    </w:p>
    <w:p w:rsidR="0048333B" w:rsidRDefault="0048333B" w:rsidP="00E4776D">
      <w:pPr>
        <w:pStyle w:val="BodyText"/>
        <w:ind w:right="5335"/>
      </w:pPr>
      <w:r>
        <w:t>207-200-</w:t>
      </w:r>
      <w:r w:rsidR="00AE2D90">
        <w:t>3807</w:t>
      </w:r>
      <w:r>
        <w:t xml:space="preserve"> (emergency line)</w:t>
      </w:r>
    </w:p>
    <w:p w:rsidR="00484FF5" w:rsidRDefault="0048333B" w:rsidP="00E4776D">
      <w:pPr>
        <w:pStyle w:val="BodyText"/>
        <w:ind w:right="5335"/>
      </w:pPr>
      <w:r w:rsidRPr="0048333B">
        <w:rPr>
          <w:color w:val="0000FF"/>
          <w:w w:val="95"/>
          <w:u w:val="single"/>
        </w:rPr>
        <w:t>M</w:t>
      </w:r>
      <w:r w:rsidR="00AE2D90">
        <w:rPr>
          <w:color w:val="0000FF"/>
          <w:w w:val="95"/>
          <w:u w:val="single"/>
        </w:rPr>
        <w:t>eganM</w:t>
      </w:r>
      <w:r>
        <w:rPr>
          <w:color w:val="0000FF"/>
          <w:w w:val="95"/>
          <w:u w:val="single"/>
        </w:rPr>
        <w:t>@AllclearEMG.com</w:t>
      </w:r>
    </w:p>
    <w:p w:rsidR="00484FF5" w:rsidRDefault="00484FF5">
      <w:pPr>
        <w:pStyle w:val="BodyText"/>
        <w:rPr>
          <w:sz w:val="20"/>
        </w:rPr>
      </w:pPr>
    </w:p>
    <w:p w:rsidR="00484FF5" w:rsidRDefault="00484FF5">
      <w:pPr>
        <w:pStyle w:val="BodyText"/>
        <w:rPr>
          <w:sz w:val="20"/>
        </w:rPr>
      </w:pPr>
    </w:p>
    <w:p w:rsidR="00484FF5" w:rsidRDefault="00484FF5">
      <w:pPr>
        <w:pStyle w:val="BodyText"/>
        <w:rPr>
          <w:sz w:val="22"/>
        </w:rPr>
      </w:pPr>
    </w:p>
    <w:p w:rsidR="0048333B" w:rsidRDefault="006D3B26" w:rsidP="00E4776D">
      <w:pPr>
        <w:pStyle w:val="BodyText"/>
        <w:spacing w:line="379" w:lineRule="auto"/>
        <w:ind w:right="5335"/>
      </w:pPr>
      <w:r>
        <w:t xml:space="preserve">Important links for further information: </w:t>
      </w:r>
    </w:p>
    <w:p w:rsidR="0048333B" w:rsidRDefault="00AE2D90" w:rsidP="00E4776D">
      <w:pPr>
        <w:pStyle w:val="BodyText"/>
        <w:spacing w:line="379" w:lineRule="auto"/>
        <w:ind w:right="5335"/>
      </w:pPr>
      <w:r>
        <w:t>&lt;</w:t>
      </w:r>
      <w:r w:rsidR="00E4776D">
        <w:t xml:space="preserve">placemark for the </w:t>
      </w:r>
      <w:r w:rsidR="0048333B">
        <w:t>Coalition website</w:t>
      </w:r>
      <w:r>
        <w:t>&gt;</w:t>
      </w:r>
    </w:p>
    <w:p w:rsidR="00484FF5" w:rsidRDefault="006D3B26" w:rsidP="00E4776D">
      <w:pPr>
        <w:pStyle w:val="BodyText"/>
        <w:spacing w:line="379" w:lineRule="auto"/>
        <w:ind w:right="5335"/>
      </w:pPr>
      <w:r>
        <w:rPr>
          <w:color w:val="0000FF"/>
          <w:u w:val="single" w:color="0000FF"/>
        </w:rPr>
        <w:t>https://training.fema.gov/is/crslist.aspx</w:t>
      </w:r>
    </w:p>
    <w:p w:rsidR="00484FF5" w:rsidRDefault="008346DC" w:rsidP="00E4776D">
      <w:pPr>
        <w:pStyle w:val="BodyText"/>
      </w:pPr>
      <w:hyperlink r:id="rId10" w:history="1">
        <w:r w:rsidR="00E4776D" w:rsidRPr="00815CF5">
          <w:rPr>
            <w:rStyle w:val="Hyperlink"/>
          </w:rPr>
          <w:t>http://www.maine.gov/mema/ema/mema_ema_county.shtml</w:t>
        </w:r>
      </w:hyperlink>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AE2D90" w:rsidRDefault="00AE2D90">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484FF5">
      <w:pPr>
        <w:pStyle w:val="BodyText"/>
        <w:rPr>
          <w:sz w:val="20"/>
        </w:rPr>
      </w:pPr>
    </w:p>
    <w:p w:rsidR="00484FF5" w:rsidRDefault="00094C92">
      <w:pPr>
        <w:pStyle w:val="BodyText"/>
      </w:pPr>
      <w:r>
        <w:rPr>
          <w:noProof/>
        </w:rPr>
        <mc:AlternateContent>
          <mc:Choice Requires="wps">
            <w:drawing>
              <wp:anchor distT="0" distB="0" distL="0" distR="0" simplePos="0" relativeHeight="251656704" behindDoc="1" locked="0" layoutInCell="1" allowOverlap="1">
                <wp:simplePos x="0" y="0"/>
                <wp:positionH relativeFrom="page">
                  <wp:posOffset>895985</wp:posOffset>
                </wp:positionH>
                <wp:positionV relativeFrom="paragraph">
                  <wp:posOffset>207010</wp:posOffset>
                </wp:positionV>
                <wp:extent cx="5980430" cy="0"/>
                <wp:effectExtent l="10160" t="10795" r="10160" b="8255"/>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E3FC"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3pt" to="541.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" strokecolor="#00007f" strokeweight=".96pt">
                <w10:wrap type="topAndBottom" anchorx="page"/>
              </v:line>
            </w:pict>
          </mc:Fallback>
        </mc:AlternateContent>
      </w:r>
    </w:p>
    <w:p w:rsidR="00484FF5" w:rsidRDefault="006D3B26">
      <w:pPr>
        <w:spacing w:line="219" w:lineRule="exact"/>
        <w:ind w:left="4756" w:right="4755"/>
        <w:jc w:val="center"/>
        <w:rPr>
          <w:rFonts w:ascii="Arial"/>
          <w:sz w:val="20"/>
        </w:rPr>
      </w:pPr>
      <w:r>
        <w:rPr>
          <w:rFonts w:ascii="Arial"/>
          <w:color w:val="00007F"/>
          <w:sz w:val="20"/>
        </w:rPr>
        <w:t>ii</w:t>
      </w:r>
    </w:p>
    <w:p w:rsidR="00484FF5" w:rsidRDefault="00484FF5">
      <w:pPr>
        <w:spacing w:line="219" w:lineRule="exact"/>
        <w:jc w:val="center"/>
        <w:rPr>
          <w:rFonts w:ascii="Arial"/>
          <w:sz w:val="20"/>
        </w:rPr>
        <w:sectPr w:rsidR="00484FF5" w:rsidSect="00CF0129">
          <w:footerReference w:type="default" r:id="rId11"/>
          <w:pgSz w:w="12240" w:h="15840"/>
          <w:pgMar w:top="1080" w:right="1300" w:bottom="560" w:left="1300" w:header="0" w:footer="362" w:gutter="0"/>
          <w:cols w:space="720"/>
        </w:sectPr>
      </w:pPr>
    </w:p>
    <w:p w:rsidR="00484FF5" w:rsidRDefault="006D3B26">
      <w:pPr>
        <w:pStyle w:val="Heading1"/>
        <w:spacing w:before="75"/>
        <w:ind w:left="4059"/>
      </w:pPr>
      <w:r>
        <w:rPr>
          <w:color w:val="00007F"/>
          <w:sz w:val="38"/>
        </w:rPr>
        <w:lastRenderedPageBreak/>
        <w:t>P</w:t>
      </w:r>
      <w:r>
        <w:rPr>
          <w:color w:val="00007F"/>
        </w:rPr>
        <w:t>URPOSE</w:t>
      </w:r>
    </w:p>
    <w:p w:rsidR="00484FF5" w:rsidRDefault="006D3B26">
      <w:pPr>
        <w:pStyle w:val="BodyText"/>
        <w:spacing w:before="156"/>
        <w:ind w:left="139" w:right="123"/>
      </w:pPr>
      <w:r>
        <w:t>The purpose of the Multi-year TEP is to document an organization’s overall training and exercise program priorities for a specific multi-year time period. It is considered to be a living document that can be updated and refined annually. These priorities are linked to corresponding core capabilities, and, if applicable, a rationale based on existing strategic guidance, threat assessments, corrective actions from previous exercises, or other factors. This Multi-year TEP identifies the training and exercises that will help the organization build and sustain the HPP capabilities needed to address its training and exercise program priorities.</w:t>
      </w:r>
    </w:p>
    <w:p w:rsidR="00484FF5" w:rsidRDefault="006D3B26">
      <w:pPr>
        <w:pStyle w:val="BodyText"/>
        <w:spacing w:before="161"/>
        <w:ind w:left="139"/>
      </w:pPr>
      <w:r>
        <w:t>The Multi-year TEP lays out a combination of progressively building exercises – along with the associated training requirements – which address the priorities identified in the Training and Exercise Planning Workshop (TEPW). A progressive, multi-year exercise program enables organizations to participate in a series of increasingly complex exercises, with each successive exercise building upon the previous one until mastery is achieved. Further, by including training requirements in the planning process, organizations can address known shortfalls prior to exercising capabilities.</w:t>
      </w:r>
    </w:p>
    <w:p w:rsidR="00484FF5" w:rsidRDefault="006D3B26">
      <w:pPr>
        <w:pStyle w:val="BodyText"/>
        <w:spacing w:before="159"/>
        <w:ind w:left="139" w:right="530"/>
      </w:pPr>
      <w:r>
        <w:t>Included in this Multi-year TEP is a training and exercise schedule, which provides a graphic illustration of the proposed activities, scheduled for the years 201</w:t>
      </w:r>
      <w:r w:rsidR="0048333B">
        <w:t>9</w:t>
      </w:r>
      <w:r>
        <w:t xml:space="preserve"> through 202</w:t>
      </w:r>
      <w:r w:rsidR="0048333B">
        <w:t>4</w:t>
      </w:r>
      <w:r>
        <w:t>.</w:t>
      </w:r>
    </w:p>
    <w:p w:rsidR="00484FF5" w:rsidRDefault="00484FF5">
      <w:pPr>
        <w:sectPr w:rsidR="00484FF5">
          <w:footerReference w:type="default" r:id="rId12"/>
          <w:pgSz w:w="12240" w:h="15840"/>
          <w:pgMar w:top="1440" w:right="1300" w:bottom="800" w:left="1300" w:header="0" w:footer="606" w:gutter="0"/>
          <w:pgNumType w:start="1"/>
          <w:cols w:space="720"/>
        </w:sectPr>
      </w:pPr>
    </w:p>
    <w:p w:rsidR="00484FF5" w:rsidRDefault="006D3B26">
      <w:pPr>
        <w:pStyle w:val="Heading1"/>
        <w:spacing w:before="75"/>
        <w:ind w:left="1971"/>
      </w:pPr>
      <w:r>
        <w:rPr>
          <w:color w:val="00007F"/>
          <w:sz w:val="38"/>
        </w:rPr>
        <w:lastRenderedPageBreak/>
        <w:t>P</w:t>
      </w:r>
      <w:r>
        <w:rPr>
          <w:color w:val="00007F"/>
        </w:rPr>
        <w:t xml:space="preserve">LANNED </w:t>
      </w:r>
      <w:r>
        <w:rPr>
          <w:color w:val="00007F"/>
          <w:sz w:val="38"/>
        </w:rPr>
        <w:t>A</w:t>
      </w:r>
      <w:r>
        <w:rPr>
          <w:color w:val="00007F"/>
        </w:rPr>
        <w:t xml:space="preserve">CTIVITIES BY </w:t>
      </w:r>
      <w:r>
        <w:rPr>
          <w:color w:val="00007F"/>
          <w:sz w:val="38"/>
        </w:rPr>
        <w:t>C</w:t>
      </w:r>
      <w:r>
        <w:rPr>
          <w:color w:val="00007F"/>
        </w:rPr>
        <w:t>APABILITY</w:t>
      </w:r>
    </w:p>
    <w:p w:rsidR="00484FF5" w:rsidRDefault="006D3B26">
      <w:pPr>
        <w:pStyle w:val="BodyText"/>
        <w:spacing w:before="156"/>
        <w:ind w:left="139" w:right="190"/>
      </w:pPr>
      <w:r>
        <w:t>Based in part on the HPP work plans the Maine Center for Disease Control and Prevention developed to begin meeting the priorities and requirements of each of the associated capabilities, below are the planned activities for the years 201</w:t>
      </w:r>
      <w:r w:rsidR="0048333B">
        <w:t>9</w:t>
      </w:r>
      <w:r>
        <w:t>-202</w:t>
      </w:r>
      <w:r w:rsidR="0048333B">
        <w:t>4</w:t>
      </w:r>
      <w:r>
        <w:t>. In addition, where applicable, some activities in this plan are based upon a Hazard Vulnerability Analysis (HVA) and corrective actions identified in previous After Action Reports</w:t>
      </w:r>
      <w:r w:rsidR="003412C6">
        <w:t xml:space="preserve"> (AAR)</w:t>
      </w:r>
      <w:r>
        <w:t xml:space="preserve">. </w:t>
      </w:r>
      <w:r w:rsidR="0048333B">
        <w:t>The HCC</w:t>
      </w:r>
      <w:r w:rsidR="003412C6">
        <w:t>N</w:t>
      </w:r>
      <w:r w:rsidR="0048333B">
        <w:t>M</w:t>
      </w:r>
      <w:r>
        <w:t xml:space="preserve"> conducts a TEPW and HVA annually in order to update and refine the </w:t>
      </w:r>
      <w:r w:rsidR="0048333B">
        <w:t>MYTEP</w:t>
      </w:r>
      <w:r>
        <w:t xml:space="preserve"> based on ever-changing hazards and priorities.</w:t>
      </w:r>
    </w:p>
    <w:p w:rsidR="00484FF5" w:rsidRDefault="00484FF5">
      <w:pPr>
        <w:pStyle w:val="BodyText"/>
        <w:spacing w:before="2"/>
        <w:rPr>
          <w:i/>
          <w:sz w:val="21"/>
        </w:rPr>
      </w:pPr>
    </w:p>
    <w:p w:rsidR="00484FF5" w:rsidRDefault="006D3B26">
      <w:pPr>
        <w:ind w:left="139"/>
        <w:rPr>
          <w:rFonts w:ascii="Arial"/>
          <w:b/>
          <w:sz w:val="21"/>
        </w:rPr>
      </w:pPr>
      <w:r>
        <w:rPr>
          <w:rFonts w:ascii="Arial"/>
          <w:b/>
          <w:color w:val="00007F"/>
          <w:sz w:val="26"/>
        </w:rPr>
        <w:t>C</w:t>
      </w:r>
      <w:r>
        <w:rPr>
          <w:rFonts w:ascii="Arial"/>
          <w:b/>
          <w:color w:val="00007F"/>
          <w:sz w:val="21"/>
        </w:rPr>
        <w:t xml:space="preserve">APABILITY </w:t>
      </w:r>
      <w:r>
        <w:rPr>
          <w:rFonts w:ascii="Arial"/>
          <w:b/>
          <w:color w:val="00007F"/>
          <w:sz w:val="26"/>
        </w:rPr>
        <w:t>- H</w:t>
      </w:r>
      <w:r>
        <w:rPr>
          <w:rFonts w:ascii="Arial"/>
          <w:b/>
          <w:color w:val="00007F"/>
          <w:sz w:val="21"/>
        </w:rPr>
        <w:t xml:space="preserve">EALTHCARE </w:t>
      </w:r>
      <w:r>
        <w:rPr>
          <w:rFonts w:ascii="Arial"/>
          <w:b/>
          <w:color w:val="00007F"/>
          <w:sz w:val="26"/>
        </w:rPr>
        <w:t>S</w:t>
      </w:r>
      <w:r>
        <w:rPr>
          <w:rFonts w:ascii="Arial"/>
          <w:b/>
          <w:color w:val="00007F"/>
          <w:sz w:val="21"/>
        </w:rPr>
        <w:t>YSTEMS</w:t>
      </w:r>
      <w:r>
        <w:rPr>
          <w:rFonts w:ascii="Arial"/>
          <w:b/>
          <w:color w:val="00007F"/>
          <w:spacing w:val="-26"/>
          <w:sz w:val="21"/>
        </w:rPr>
        <w:t xml:space="preserve"> </w:t>
      </w:r>
      <w:r>
        <w:rPr>
          <w:rFonts w:ascii="Arial"/>
          <w:b/>
          <w:color w:val="00007F"/>
          <w:sz w:val="26"/>
        </w:rPr>
        <w:t>P</w:t>
      </w:r>
      <w:r>
        <w:rPr>
          <w:rFonts w:ascii="Arial"/>
          <w:b/>
          <w:color w:val="00007F"/>
          <w:sz w:val="21"/>
        </w:rPr>
        <w:t>REPAREDNESS</w:t>
      </w:r>
    </w:p>
    <w:p w:rsidR="00484FF5" w:rsidRDefault="006D3B26">
      <w:pPr>
        <w:pStyle w:val="BodyText"/>
        <w:spacing w:before="156"/>
        <w:ind w:left="139" w:right="183"/>
      </w:pPr>
      <w:r>
        <w:t>Definition: Healthcare system preparedness is the ability of a community’s healthcare system to prepare, respond, and recover from incidents that have a public health and medical impact in the short and long term. The healthcare system role in community preparedness involves coordination with emergency management, public health, mental/behavioral health providers, community and faith-based partners, state, local, and territorial governments to do the following:</w:t>
      </w:r>
    </w:p>
    <w:p w:rsidR="00484FF5" w:rsidRDefault="006D3B26">
      <w:pPr>
        <w:pStyle w:val="ListParagraph"/>
        <w:numPr>
          <w:ilvl w:val="0"/>
          <w:numId w:val="2"/>
        </w:numPr>
        <w:tabs>
          <w:tab w:val="left" w:pos="859"/>
          <w:tab w:val="left" w:pos="860"/>
        </w:tabs>
        <w:spacing w:before="160"/>
        <w:ind w:right="452"/>
        <w:rPr>
          <w:sz w:val="24"/>
        </w:rPr>
      </w:pPr>
      <w:r>
        <w:rPr>
          <w:sz w:val="24"/>
        </w:rPr>
        <w:t>Provide and sustain a tiered, scalable, and flexible approach to attain needed disaster response and recovery capabilities while not jeopardizing services to individuals in the community</w:t>
      </w:r>
    </w:p>
    <w:p w:rsidR="00484FF5" w:rsidRDefault="006D3B26">
      <w:pPr>
        <w:pStyle w:val="ListParagraph"/>
        <w:numPr>
          <w:ilvl w:val="0"/>
          <w:numId w:val="2"/>
        </w:numPr>
        <w:tabs>
          <w:tab w:val="left" w:pos="859"/>
          <w:tab w:val="left" w:pos="860"/>
        </w:tabs>
        <w:spacing w:before="157"/>
        <w:rPr>
          <w:sz w:val="24"/>
        </w:rPr>
      </w:pPr>
      <w:r>
        <w:rPr>
          <w:sz w:val="24"/>
        </w:rPr>
        <w:t>Provide timely monitoring and management of</w:t>
      </w:r>
      <w:r>
        <w:rPr>
          <w:spacing w:val="-12"/>
          <w:sz w:val="24"/>
        </w:rPr>
        <w:t xml:space="preserve"> </w:t>
      </w:r>
      <w:r>
        <w:rPr>
          <w:sz w:val="24"/>
        </w:rPr>
        <w:t>resources</w:t>
      </w:r>
    </w:p>
    <w:p w:rsidR="00484FF5" w:rsidRDefault="006D3B26">
      <w:pPr>
        <w:pStyle w:val="ListParagraph"/>
        <w:numPr>
          <w:ilvl w:val="0"/>
          <w:numId w:val="2"/>
        </w:numPr>
        <w:tabs>
          <w:tab w:val="left" w:pos="859"/>
          <w:tab w:val="left" w:pos="860"/>
        </w:tabs>
        <w:spacing w:before="160"/>
        <w:rPr>
          <w:sz w:val="24"/>
        </w:rPr>
      </w:pPr>
      <w:r>
        <w:rPr>
          <w:sz w:val="24"/>
        </w:rPr>
        <w:t>Coordinate the allocation of emergency medical care</w:t>
      </w:r>
      <w:r>
        <w:rPr>
          <w:spacing w:val="-9"/>
          <w:sz w:val="24"/>
        </w:rPr>
        <w:t xml:space="preserve"> </w:t>
      </w:r>
      <w:r>
        <w:rPr>
          <w:sz w:val="24"/>
        </w:rPr>
        <w:t>resources</w:t>
      </w:r>
    </w:p>
    <w:p w:rsidR="00484FF5" w:rsidRDefault="006D3B26">
      <w:pPr>
        <w:pStyle w:val="ListParagraph"/>
        <w:numPr>
          <w:ilvl w:val="0"/>
          <w:numId w:val="2"/>
        </w:numPr>
        <w:tabs>
          <w:tab w:val="left" w:pos="859"/>
          <w:tab w:val="left" w:pos="860"/>
        </w:tabs>
        <w:spacing w:before="164" w:line="237" w:lineRule="auto"/>
        <w:ind w:right="768"/>
        <w:rPr>
          <w:sz w:val="24"/>
        </w:rPr>
      </w:pPr>
      <w:r>
        <w:rPr>
          <w:sz w:val="24"/>
        </w:rPr>
        <w:t>Provide timely and relevant information on the status of the incident and</w:t>
      </w:r>
      <w:r>
        <w:rPr>
          <w:spacing w:val="-29"/>
          <w:sz w:val="24"/>
        </w:rPr>
        <w:t xml:space="preserve"> </w:t>
      </w:r>
      <w:r>
        <w:rPr>
          <w:sz w:val="24"/>
        </w:rPr>
        <w:t>healthcare system to key</w:t>
      </w:r>
      <w:r>
        <w:rPr>
          <w:spacing w:val="-6"/>
          <w:sz w:val="24"/>
        </w:rPr>
        <w:t xml:space="preserve"> </w:t>
      </w:r>
      <w:r>
        <w:rPr>
          <w:sz w:val="24"/>
        </w:rPr>
        <w:t>stakeholders</w:t>
      </w:r>
    </w:p>
    <w:p w:rsidR="00484FF5" w:rsidRDefault="00484FF5">
      <w:pPr>
        <w:pStyle w:val="BodyText"/>
        <w:spacing w:before="9"/>
        <w:rPr>
          <w:sz w:val="25"/>
        </w:rPr>
      </w:pPr>
    </w:p>
    <w:tbl>
      <w:tblPr>
        <w:tblStyle w:val="TableGrid"/>
        <w:tblW w:w="0" w:type="auto"/>
        <w:tblInd w:w="139" w:type="dxa"/>
        <w:tblLook w:val="04A0" w:firstRow="1" w:lastRow="0" w:firstColumn="1" w:lastColumn="0" w:noHBand="0" w:noVBand="1"/>
      </w:tblPr>
      <w:tblGrid>
        <w:gridCol w:w="349"/>
        <w:gridCol w:w="1110"/>
        <w:gridCol w:w="8032"/>
      </w:tblGrid>
      <w:tr w:rsidR="00E4776D" w:rsidTr="00E4776D">
        <w:trPr>
          <w:trHeight w:val="403"/>
        </w:trPr>
        <w:tc>
          <w:tcPr>
            <w:tcW w:w="0" w:type="auto"/>
            <w:gridSpan w:val="3"/>
          </w:tcPr>
          <w:p w:rsidR="00E4776D" w:rsidRPr="00FF7312" w:rsidRDefault="00E4776D" w:rsidP="00E4776D">
            <w:pPr>
              <w:pStyle w:val="BodyText"/>
              <w:spacing w:before="100" w:beforeAutospacing="1" w:after="100" w:afterAutospacing="1"/>
              <w:rPr>
                <w:b/>
              </w:rPr>
            </w:pPr>
            <w:r w:rsidRPr="00FF7312">
              <w:rPr>
                <w:b/>
              </w:rPr>
              <w:t>Training Courses and Exercises that support this capability:</w:t>
            </w:r>
          </w:p>
        </w:tc>
      </w:tr>
      <w:tr w:rsidR="00E4776D" w:rsidTr="00E4776D">
        <w:trPr>
          <w:trHeight w:val="349"/>
        </w:trPr>
        <w:tc>
          <w:tcPr>
            <w:tcW w:w="0" w:type="auto"/>
          </w:tcPr>
          <w:p w:rsidR="00E4776D" w:rsidRDefault="00E4776D" w:rsidP="00E4776D">
            <w:r w:rsidRPr="00EB0BB6">
              <w:t>□</w:t>
            </w:r>
          </w:p>
        </w:tc>
        <w:tc>
          <w:tcPr>
            <w:tcW w:w="0" w:type="auto"/>
          </w:tcPr>
          <w:p w:rsidR="00E4776D" w:rsidRDefault="00E4776D" w:rsidP="00E4776D">
            <w:pPr>
              <w:pStyle w:val="BodyText"/>
              <w:spacing w:before="100" w:beforeAutospacing="1" w:after="100" w:afterAutospacing="1"/>
            </w:pPr>
            <w:r>
              <w:t>Training:</w:t>
            </w:r>
          </w:p>
        </w:tc>
        <w:tc>
          <w:tcPr>
            <w:tcW w:w="0" w:type="auto"/>
          </w:tcPr>
          <w:p w:rsidR="00E4776D" w:rsidRDefault="00E4776D" w:rsidP="00E4776D">
            <w:pPr>
              <w:pStyle w:val="BodyText"/>
              <w:spacing w:before="100" w:beforeAutospacing="1" w:after="100" w:afterAutospacing="1"/>
            </w:pPr>
            <w:r>
              <w:t>Incident Command System IS-100.HCb., IS-200.HCa</w:t>
            </w:r>
            <w:r w:rsidR="00B62D33">
              <w:t>.</w:t>
            </w:r>
            <w:r>
              <w:t>, IS-700, 300</w:t>
            </w:r>
          </w:p>
        </w:tc>
      </w:tr>
      <w:tr w:rsidR="00E4776D" w:rsidTr="00B62D33">
        <w:trPr>
          <w:trHeight w:val="341"/>
        </w:trPr>
        <w:tc>
          <w:tcPr>
            <w:tcW w:w="0" w:type="auto"/>
          </w:tcPr>
          <w:p w:rsidR="00E4776D" w:rsidRPr="00EB0BB6" w:rsidRDefault="00E4776D" w:rsidP="00E4776D"/>
        </w:tc>
        <w:tc>
          <w:tcPr>
            <w:tcW w:w="0" w:type="auto"/>
          </w:tcPr>
          <w:p w:rsidR="00E4776D" w:rsidRDefault="00E4776D" w:rsidP="00E4776D">
            <w:pPr>
              <w:pStyle w:val="BodyText"/>
              <w:spacing w:before="100" w:beforeAutospacing="1" w:after="100" w:afterAutospacing="1"/>
            </w:pPr>
            <w:r>
              <w:t>Training</w:t>
            </w:r>
            <w:r w:rsidR="00B62D33">
              <w:t>:</w:t>
            </w:r>
          </w:p>
        </w:tc>
        <w:tc>
          <w:tcPr>
            <w:tcW w:w="0" w:type="auto"/>
          </w:tcPr>
          <w:p w:rsidR="00E4776D" w:rsidRDefault="00B62D33" w:rsidP="00E4776D">
            <w:pPr>
              <w:pStyle w:val="BodyText"/>
              <w:spacing w:before="100" w:beforeAutospacing="1" w:after="100" w:afterAutospacing="1"/>
            </w:pPr>
            <w:r>
              <w:t>Hospital Emergency Response Team Training</w:t>
            </w:r>
          </w:p>
        </w:tc>
      </w:tr>
      <w:tr w:rsidR="00E4776D" w:rsidTr="00E4776D">
        <w:trPr>
          <w:trHeight w:val="619"/>
        </w:trPr>
        <w:tc>
          <w:tcPr>
            <w:tcW w:w="0" w:type="auto"/>
          </w:tcPr>
          <w:p w:rsidR="00E4776D" w:rsidRDefault="00E4776D" w:rsidP="00E4776D">
            <w:r w:rsidRPr="00EB0BB6">
              <w:t>□</w:t>
            </w:r>
          </w:p>
        </w:tc>
        <w:tc>
          <w:tcPr>
            <w:tcW w:w="0" w:type="auto"/>
          </w:tcPr>
          <w:p w:rsidR="00E4776D" w:rsidRDefault="00E4776D" w:rsidP="00E4776D">
            <w:pPr>
              <w:pStyle w:val="BodyText"/>
              <w:spacing w:before="100" w:beforeAutospacing="1" w:after="100" w:afterAutospacing="1"/>
            </w:pPr>
            <w:r>
              <w:t>Training:</w:t>
            </w:r>
          </w:p>
        </w:tc>
        <w:tc>
          <w:tcPr>
            <w:tcW w:w="0" w:type="auto"/>
          </w:tcPr>
          <w:p w:rsidR="00E4776D" w:rsidRDefault="00E4776D" w:rsidP="00E4776D">
            <w:pPr>
              <w:pStyle w:val="BodyText"/>
              <w:spacing w:before="100" w:beforeAutospacing="1" w:after="100" w:afterAutospacing="1"/>
            </w:pPr>
            <w:r>
              <w:t>Communications training, Health Alert Network (HAN), EMResource bed availability,</w:t>
            </w:r>
            <w:r w:rsidR="00B62D33">
              <w:t xml:space="preserve"> </w:t>
            </w:r>
            <w:r>
              <w:t>and WebEOC</w:t>
            </w:r>
          </w:p>
        </w:tc>
      </w:tr>
      <w:tr w:rsidR="00482A21" w:rsidTr="00E4776D">
        <w:trPr>
          <w:trHeight w:val="349"/>
        </w:trPr>
        <w:tc>
          <w:tcPr>
            <w:tcW w:w="0" w:type="auto"/>
          </w:tcPr>
          <w:p w:rsidR="00482A21" w:rsidRDefault="00482A21" w:rsidP="00482A21">
            <w:r w:rsidRPr="00EB0BB6">
              <w:t>□</w:t>
            </w:r>
          </w:p>
        </w:tc>
        <w:tc>
          <w:tcPr>
            <w:tcW w:w="0" w:type="auto"/>
          </w:tcPr>
          <w:p w:rsidR="00482A21" w:rsidRDefault="00482A21" w:rsidP="00482A21">
            <w:pPr>
              <w:pStyle w:val="BodyText"/>
              <w:spacing w:before="100" w:beforeAutospacing="1" w:after="100" w:afterAutospacing="1"/>
            </w:pPr>
            <w:r>
              <w:t>Training:</w:t>
            </w:r>
          </w:p>
        </w:tc>
        <w:tc>
          <w:tcPr>
            <w:tcW w:w="0" w:type="auto"/>
          </w:tcPr>
          <w:p w:rsidR="00482A21" w:rsidRDefault="00482A21" w:rsidP="00482A21">
            <w:pPr>
              <w:pStyle w:val="BodyText"/>
              <w:spacing w:before="100" w:beforeAutospacing="1" w:after="100" w:afterAutospacing="1"/>
            </w:pPr>
            <w:r>
              <w:t>Pediatric Disaster Response and Emergency Preparedness</w:t>
            </w:r>
          </w:p>
        </w:tc>
      </w:tr>
      <w:tr w:rsidR="00482A21" w:rsidTr="00E4776D">
        <w:trPr>
          <w:trHeight w:val="349"/>
        </w:trPr>
        <w:tc>
          <w:tcPr>
            <w:tcW w:w="0" w:type="auto"/>
          </w:tcPr>
          <w:p w:rsidR="00482A21" w:rsidRDefault="00482A21" w:rsidP="00482A21">
            <w:r w:rsidRPr="00EB0BB6">
              <w:t>□</w:t>
            </w:r>
          </w:p>
        </w:tc>
        <w:tc>
          <w:tcPr>
            <w:tcW w:w="0" w:type="auto"/>
          </w:tcPr>
          <w:p w:rsidR="00482A21" w:rsidRDefault="00482A21" w:rsidP="00482A21">
            <w:pPr>
              <w:pStyle w:val="BodyText"/>
              <w:spacing w:before="100" w:beforeAutospacing="1" w:after="100" w:afterAutospacing="1"/>
            </w:pPr>
            <w:r>
              <w:t>Training:</w:t>
            </w:r>
          </w:p>
        </w:tc>
        <w:tc>
          <w:tcPr>
            <w:tcW w:w="0" w:type="auto"/>
          </w:tcPr>
          <w:p w:rsidR="00482A21" w:rsidRDefault="00482A21" w:rsidP="00482A21">
            <w:pPr>
              <w:pStyle w:val="BodyText"/>
              <w:spacing w:before="100" w:beforeAutospacing="1" w:after="100" w:afterAutospacing="1"/>
            </w:pPr>
            <w:r>
              <w:t>Continuity of Operations Planning (COOP) Workshop</w:t>
            </w:r>
          </w:p>
        </w:tc>
      </w:tr>
      <w:tr w:rsidR="00482A21" w:rsidTr="00E4776D">
        <w:trPr>
          <w:trHeight w:val="349"/>
        </w:trPr>
        <w:tc>
          <w:tcPr>
            <w:tcW w:w="0" w:type="auto"/>
          </w:tcPr>
          <w:p w:rsidR="00482A21" w:rsidRDefault="00482A21" w:rsidP="00482A21">
            <w:r w:rsidRPr="00EB0BB6">
              <w:t>□</w:t>
            </w:r>
          </w:p>
        </w:tc>
        <w:tc>
          <w:tcPr>
            <w:tcW w:w="0" w:type="auto"/>
          </w:tcPr>
          <w:p w:rsidR="00482A21" w:rsidRDefault="00482A21" w:rsidP="00482A21">
            <w:pPr>
              <w:pStyle w:val="BodyText"/>
              <w:spacing w:before="100" w:beforeAutospacing="1" w:after="100" w:afterAutospacing="1"/>
            </w:pPr>
            <w:r>
              <w:t>Training:</w:t>
            </w:r>
          </w:p>
        </w:tc>
        <w:tc>
          <w:tcPr>
            <w:tcW w:w="0" w:type="auto"/>
          </w:tcPr>
          <w:p w:rsidR="00482A21" w:rsidRDefault="00482A21" w:rsidP="00482A21">
            <w:pPr>
              <w:pStyle w:val="BodyText"/>
              <w:spacing w:before="100" w:beforeAutospacing="1" w:after="100" w:afterAutospacing="1"/>
            </w:pPr>
            <w:r>
              <w:t>Pandemic Influenza Preparedness</w:t>
            </w:r>
          </w:p>
        </w:tc>
      </w:tr>
      <w:tr w:rsidR="00482A21" w:rsidTr="00E4776D">
        <w:trPr>
          <w:trHeight w:val="349"/>
        </w:trPr>
        <w:tc>
          <w:tcPr>
            <w:tcW w:w="0" w:type="auto"/>
          </w:tcPr>
          <w:p w:rsidR="00482A21" w:rsidRDefault="00482A21" w:rsidP="00482A21">
            <w:r w:rsidRPr="00EB0BB6">
              <w:t>□</w:t>
            </w:r>
          </w:p>
        </w:tc>
        <w:tc>
          <w:tcPr>
            <w:tcW w:w="0" w:type="auto"/>
          </w:tcPr>
          <w:p w:rsidR="00482A21" w:rsidRDefault="00482A21" w:rsidP="00482A21">
            <w:pPr>
              <w:pStyle w:val="BodyText"/>
              <w:spacing w:before="100" w:beforeAutospacing="1" w:after="100" w:afterAutospacing="1"/>
            </w:pPr>
            <w:r>
              <w:t>Training:</w:t>
            </w:r>
          </w:p>
        </w:tc>
        <w:tc>
          <w:tcPr>
            <w:tcW w:w="0" w:type="auto"/>
          </w:tcPr>
          <w:p w:rsidR="00482A21" w:rsidRDefault="00482A21" w:rsidP="00482A21">
            <w:pPr>
              <w:pStyle w:val="BodyText"/>
              <w:spacing w:before="100" w:beforeAutospacing="1" w:after="100" w:afterAutospacing="1"/>
            </w:pPr>
            <w:r>
              <w:t>Anthrax Preparedness and Response</w:t>
            </w:r>
          </w:p>
        </w:tc>
      </w:tr>
      <w:tr w:rsidR="00482A21" w:rsidTr="00E4776D">
        <w:trPr>
          <w:trHeight w:val="349"/>
        </w:trPr>
        <w:tc>
          <w:tcPr>
            <w:tcW w:w="0" w:type="auto"/>
          </w:tcPr>
          <w:p w:rsidR="00482A21" w:rsidRDefault="00482A21" w:rsidP="00482A21">
            <w:r w:rsidRPr="00EB0BB6">
              <w:t>□</w:t>
            </w:r>
          </w:p>
        </w:tc>
        <w:tc>
          <w:tcPr>
            <w:tcW w:w="0" w:type="auto"/>
          </w:tcPr>
          <w:p w:rsidR="00482A21" w:rsidRDefault="00482A21" w:rsidP="00482A21">
            <w:pPr>
              <w:pStyle w:val="BodyText"/>
              <w:spacing w:before="100" w:beforeAutospacing="1" w:after="100" w:afterAutospacing="1"/>
            </w:pPr>
            <w:r>
              <w:t>Training:</w:t>
            </w:r>
          </w:p>
        </w:tc>
        <w:tc>
          <w:tcPr>
            <w:tcW w:w="0" w:type="auto"/>
          </w:tcPr>
          <w:p w:rsidR="00482A21" w:rsidRDefault="00482A21" w:rsidP="00482A21">
            <w:pPr>
              <w:pStyle w:val="BodyText"/>
              <w:spacing w:before="100" w:beforeAutospacing="1" w:after="100" w:afterAutospacing="1"/>
            </w:pPr>
            <w:r>
              <w:t>Points of Dispensing Preparation</w:t>
            </w:r>
          </w:p>
        </w:tc>
      </w:tr>
      <w:tr w:rsidR="00482A21" w:rsidTr="00E4776D">
        <w:trPr>
          <w:trHeight w:val="349"/>
        </w:trPr>
        <w:tc>
          <w:tcPr>
            <w:tcW w:w="0" w:type="auto"/>
          </w:tcPr>
          <w:p w:rsidR="00482A21" w:rsidRDefault="00482A21" w:rsidP="00482A21">
            <w:r w:rsidRPr="00EB0BB6">
              <w:t>□</w:t>
            </w:r>
          </w:p>
        </w:tc>
        <w:tc>
          <w:tcPr>
            <w:tcW w:w="0" w:type="auto"/>
          </w:tcPr>
          <w:p w:rsidR="00482A21" w:rsidRDefault="00C6359F" w:rsidP="00482A21">
            <w:pPr>
              <w:pStyle w:val="BodyText"/>
              <w:spacing w:before="100" w:beforeAutospacing="1" w:after="100" w:afterAutospacing="1"/>
            </w:pPr>
            <w:r>
              <w:t>Exercise</w:t>
            </w:r>
            <w:r w:rsidR="00482A21">
              <w:t>:</w:t>
            </w:r>
          </w:p>
        </w:tc>
        <w:tc>
          <w:tcPr>
            <w:tcW w:w="0" w:type="auto"/>
          </w:tcPr>
          <w:p w:rsidR="00482A21" w:rsidRDefault="00482A21" w:rsidP="00482A21">
            <w:pPr>
              <w:pStyle w:val="BodyText"/>
              <w:spacing w:before="100" w:beforeAutospacing="1" w:after="100" w:afterAutospacing="1"/>
            </w:pPr>
            <w:r>
              <w:t>Coalition communication drills</w:t>
            </w:r>
          </w:p>
        </w:tc>
      </w:tr>
      <w:tr w:rsidR="00482A21" w:rsidTr="00E4776D">
        <w:trPr>
          <w:trHeight w:val="349"/>
        </w:trPr>
        <w:tc>
          <w:tcPr>
            <w:tcW w:w="0" w:type="auto"/>
          </w:tcPr>
          <w:p w:rsidR="00482A21" w:rsidRDefault="00482A21" w:rsidP="00482A21">
            <w:r w:rsidRPr="00EB0BB6">
              <w:t>□</w:t>
            </w:r>
          </w:p>
        </w:tc>
        <w:tc>
          <w:tcPr>
            <w:tcW w:w="0" w:type="auto"/>
          </w:tcPr>
          <w:p w:rsidR="00482A21" w:rsidRDefault="00482A21" w:rsidP="00482A21">
            <w:pPr>
              <w:spacing w:before="100" w:beforeAutospacing="1" w:after="100" w:afterAutospacing="1"/>
            </w:pPr>
            <w:r w:rsidRPr="009F395A">
              <w:t>Exercise:</w:t>
            </w:r>
          </w:p>
        </w:tc>
        <w:tc>
          <w:tcPr>
            <w:tcW w:w="0" w:type="auto"/>
          </w:tcPr>
          <w:p w:rsidR="00482A21" w:rsidRDefault="00482A21" w:rsidP="00482A21">
            <w:pPr>
              <w:pStyle w:val="BodyText"/>
              <w:spacing w:before="100" w:beforeAutospacing="1" w:after="100" w:afterAutospacing="1"/>
            </w:pPr>
            <w:r>
              <w:t>Medical Surge Seminar/TTX</w:t>
            </w:r>
          </w:p>
        </w:tc>
      </w:tr>
      <w:tr w:rsidR="00482A21" w:rsidTr="00E4776D">
        <w:trPr>
          <w:trHeight w:val="358"/>
        </w:trPr>
        <w:tc>
          <w:tcPr>
            <w:tcW w:w="0" w:type="auto"/>
          </w:tcPr>
          <w:p w:rsidR="00482A21" w:rsidRDefault="00482A21" w:rsidP="00482A21">
            <w:r w:rsidRPr="00EB0BB6">
              <w:t>□</w:t>
            </w:r>
          </w:p>
        </w:tc>
        <w:tc>
          <w:tcPr>
            <w:tcW w:w="0" w:type="auto"/>
          </w:tcPr>
          <w:p w:rsidR="00482A21" w:rsidRDefault="00482A21" w:rsidP="00482A21">
            <w:pPr>
              <w:spacing w:before="100" w:beforeAutospacing="1" w:after="100" w:afterAutospacing="1"/>
            </w:pPr>
            <w:r w:rsidRPr="009F395A">
              <w:t>Exercise:</w:t>
            </w:r>
          </w:p>
        </w:tc>
        <w:tc>
          <w:tcPr>
            <w:tcW w:w="0" w:type="auto"/>
          </w:tcPr>
          <w:p w:rsidR="00482A21" w:rsidRDefault="005814F4" w:rsidP="00482A21">
            <w:pPr>
              <w:pStyle w:val="BodyText"/>
              <w:spacing w:before="100" w:beforeAutospacing="1" w:after="100" w:afterAutospacing="1"/>
            </w:pPr>
            <w:r>
              <w:t>EMResource</w:t>
            </w:r>
            <w:r w:rsidR="00482A21">
              <w:t xml:space="preserve"> Drill</w:t>
            </w:r>
          </w:p>
        </w:tc>
      </w:tr>
      <w:tr w:rsidR="00482A21" w:rsidTr="00E4776D">
        <w:trPr>
          <w:trHeight w:val="349"/>
        </w:trPr>
        <w:tc>
          <w:tcPr>
            <w:tcW w:w="0" w:type="auto"/>
          </w:tcPr>
          <w:p w:rsidR="00482A21" w:rsidRPr="009F395A" w:rsidRDefault="00482A21" w:rsidP="00482A21">
            <w:pPr>
              <w:spacing w:before="100" w:beforeAutospacing="1" w:after="100" w:afterAutospacing="1"/>
              <w:jc w:val="center"/>
            </w:pPr>
            <w:r>
              <w:t>□</w:t>
            </w:r>
          </w:p>
        </w:tc>
        <w:tc>
          <w:tcPr>
            <w:tcW w:w="0" w:type="auto"/>
          </w:tcPr>
          <w:p w:rsidR="00482A21" w:rsidRDefault="00482A21" w:rsidP="00482A21">
            <w:pPr>
              <w:spacing w:before="100" w:beforeAutospacing="1" w:after="100" w:afterAutospacing="1"/>
            </w:pPr>
            <w:r w:rsidRPr="009F395A">
              <w:t>Exercise:</w:t>
            </w:r>
          </w:p>
        </w:tc>
        <w:tc>
          <w:tcPr>
            <w:tcW w:w="0" w:type="auto"/>
          </w:tcPr>
          <w:p w:rsidR="00482A21" w:rsidRDefault="00482A21" w:rsidP="00482A21">
            <w:pPr>
              <w:pStyle w:val="BodyText"/>
              <w:spacing w:before="100" w:beforeAutospacing="1" w:after="100" w:afterAutospacing="1"/>
            </w:pPr>
            <w:r>
              <w:t>Healthcare Coalition Surge Test (CST)</w:t>
            </w:r>
            <w:r w:rsidR="00F52575">
              <w:t xml:space="preserve"> Functional Exercise</w:t>
            </w:r>
            <w:r>
              <w:t xml:space="preserve"> </w:t>
            </w:r>
            <w:r w:rsidR="00F52575">
              <w:t>(</w:t>
            </w:r>
            <w:r>
              <w:t>FE</w:t>
            </w:r>
            <w:r w:rsidR="00F52575">
              <w:t>)</w:t>
            </w:r>
          </w:p>
        </w:tc>
      </w:tr>
    </w:tbl>
    <w:p w:rsidR="00E4776D" w:rsidRDefault="00E4776D">
      <w:pPr>
        <w:pStyle w:val="BodyText"/>
        <w:spacing w:before="9"/>
        <w:rPr>
          <w:sz w:val="25"/>
        </w:rPr>
      </w:pPr>
    </w:p>
    <w:p w:rsidR="00E4776D" w:rsidRDefault="00E4776D">
      <w:pPr>
        <w:pStyle w:val="BodyText"/>
        <w:spacing w:before="9"/>
        <w:rPr>
          <w:sz w:val="25"/>
        </w:rPr>
      </w:pPr>
    </w:p>
    <w:p w:rsidR="00185E52" w:rsidRPr="00185E52" w:rsidRDefault="00185E52" w:rsidP="00185E52">
      <w:pPr>
        <w:pStyle w:val="ListParagraph"/>
        <w:numPr>
          <w:ilvl w:val="0"/>
          <w:numId w:val="1"/>
        </w:numPr>
        <w:rPr>
          <w:sz w:val="24"/>
        </w:rPr>
        <w:sectPr w:rsidR="00185E52" w:rsidRPr="00185E52">
          <w:pgSz w:w="12240" w:h="15840"/>
          <w:pgMar w:top="1440" w:right="1300" w:bottom="800" w:left="1300" w:header="0" w:footer="606" w:gutter="0"/>
          <w:cols w:space="720"/>
        </w:sectPr>
      </w:pPr>
    </w:p>
    <w:p w:rsidR="00484FF5" w:rsidRDefault="006D3B26">
      <w:pPr>
        <w:spacing w:before="1"/>
        <w:ind w:left="139"/>
        <w:rPr>
          <w:rFonts w:ascii="Arial" w:hAnsi="Arial"/>
          <w:b/>
          <w:sz w:val="21"/>
        </w:rPr>
      </w:pPr>
      <w:r>
        <w:rPr>
          <w:rFonts w:ascii="Arial" w:hAnsi="Arial"/>
          <w:b/>
          <w:color w:val="00007F"/>
          <w:sz w:val="26"/>
        </w:rPr>
        <w:lastRenderedPageBreak/>
        <w:t>C</w:t>
      </w:r>
      <w:r>
        <w:rPr>
          <w:rFonts w:ascii="Arial" w:hAnsi="Arial"/>
          <w:b/>
          <w:color w:val="00007F"/>
          <w:sz w:val="21"/>
        </w:rPr>
        <w:t xml:space="preserve">APABILITY </w:t>
      </w:r>
      <w:r>
        <w:rPr>
          <w:rFonts w:ascii="Arial" w:hAnsi="Arial"/>
          <w:b/>
          <w:color w:val="00007F"/>
          <w:sz w:val="26"/>
        </w:rPr>
        <w:t>– E</w:t>
      </w:r>
      <w:r>
        <w:rPr>
          <w:rFonts w:ascii="Arial" w:hAnsi="Arial"/>
          <w:b/>
          <w:color w:val="00007F"/>
          <w:sz w:val="21"/>
        </w:rPr>
        <w:t xml:space="preserve">MERGENCY </w:t>
      </w:r>
      <w:r>
        <w:rPr>
          <w:rFonts w:ascii="Arial" w:hAnsi="Arial"/>
          <w:b/>
          <w:color w:val="00007F"/>
          <w:sz w:val="26"/>
        </w:rPr>
        <w:t>O</w:t>
      </w:r>
      <w:r>
        <w:rPr>
          <w:rFonts w:ascii="Arial" w:hAnsi="Arial"/>
          <w:b/>
          <w:color w:val="00007F"/>
          <w:sz w:val="21"/>
        </w:rPr>
        <w:t xml:space="preserve">PERATIONS </w:t>
      </w:r>
      <w:r>
        <w:rPr>
          <w:rFonts w:ascii="Arial" w:hAnsi="Arial"/>
          <w:b/>
          <w:color w:val="00007F"/>
          <w:sz w:val="26"/>
        </w:rPr>
        <w:t>C</w:t>
      </w:r>
      <w:r>
        <w:rPr>
          <w:rFonts w:ascii="Arial" w:hAnsi="Arial"/>
          <w:b/>
          <w:color w:val="00007F"/>
          <w:sz w:val="21"/>
        </w:rPr>
        <w:t>OORDINATION</w:t>
      </w:r>
    </w:p>
    <w:p w:rsidR="00484FF5" w:rsidRDefault="006D3B26">
      <w:pPr>
        <w:pStyle w:val="BodyText"/>
        <w:spacing w:before="155"/>
        <w:ind w:left="139" w:right="166"/>
      </w:pPr>
      <w:r>
        <w:t>Definition: Emergency operations coordination regarding healthcare is the ability for healthcare organizations to engage with incident management at the Emergency Operations Center or with on-scene incident management during an incident to coordinate information and resource allocation for affected healthcare organizations. This is coordinated through the Health</w:t>
      </w:r>
      <w:r w:rsidR="00DE04A5">
        <w:t>c</w:t>
      </w:r>
      <w:r>
        <w:t>are Coalition Assistance Team or by integrating this coordination into plans and protocols that guide incident management to make the appropriate decisions. Coordination ensures that the healthcare organizations, incident management, and the public have relevant and timely information about the status and needs of the healthcare delivery system in the community. This enables healthcare organizations to coordinate their response with that of the community response and according to the framework of the National Incident Management System (NIMS).</w:t>
      </w:r>
    </w:p>
    <w:p w:rsidR="00DE04A5" w:rsidRDefault="00DE04A5">
      <w:pPr>
        <w:pStyle w:val="BodyText"/>
        <w:spacing w:before="155"/>
        <w:ind w:left="139" w:right="166"/>
      </w:pPr>
    </w:p>
    <w:tbl>
      <w:tblPr>
        <w:tblStyle w:val="TableGrid"/>
        <w:tblW w:w="0" w:type="auto"/>
        <w:tblInd w:w="139" w:type="dxa"/>
        <w:tblLook w:val="04A0" w:firstRow="1" w:lastRow="0" w:firstColumn="1" w:lastColumn="0" w:noHBand="0" w:noVBand="1"/>
      </w:tblPr>
      <w:tblGrid>
        <w:gridCol w:w="349"/>
        <w:gridCol w:w="1110"/>
        <w:gridCol w:w="8032"/>
      </w:tblGrid>
      <w:tr w:rsidR="00A75EAF" w:rsidTr="0001732C">
        <w:trPr>
          <w:trHeight w:val="403"/>
        </w:trPr>
        <w:tc>
          <w:tcPr>
            <w:tcW w:w="0" w:type="auto"/>
            <w:gridSpan w:val="3"/>
          </w:tcPr>
          <w:p w:rsidR="00A75EAF" w:rsidRPr="00FF7312" w:rsidRDefault="00A75EAF" w:rsidP="00A75EAF">
            <w:pPr>
              <w:pStyle w:val="BodyText"/>
              <w:spacing w:before="100" w:beforeAutospacing="1" w:after="100" w:afterAutospacing="1"/>
              <w:rPr>
                <w:b/>
              </w:rPr>
            </w:pPr>
            <w:r w:rsidRPr="00FF7312">
              <w:rPr>
                <w:b/>
              </w:rPr>
              <w:t>Training Courses and Exercises that support this capability:</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pStyle w:val="BodyText"/>
              <w:spacing w:before="100" w:beforeAutospacing="1" w:after="100" w:afterAutospacing="1"/>
            </w:pPr>
            <w:r>
              <w:t>Training:</w:t>
            </w:r>
          </w:p>
        </w:tc>
        <w:tc>
          <w:tcPr>
            <w:tcW w:w="0" w:type="auto"/>
          </w:tcPr>
          <w:p w:rsidR="00A75EAF" w:rsidRDefault="00A75EAF" w:rsidP="00A75EAF">
            <w:pPr>
              <w:pStyle w:val="BodyText"/>
              <w:spacing w:before="100" w:beforeAutospacing="1" w:after="100" w:afterAutospacing="1"/>
            </w:pPr>
            <w:r>
              <w:t>Incident Command System IS-100.HCb., IS-200.HCa</w:t>
            </w:r>
            <w:r w:rsidR="00EC5600">
              <w:t>.</w:t>
            </w:r>
            <w:r>
              <w:t>, IS-700, 300</w:t>
            </w:r>
          </w:p>
        </w:tc>
      </w:tr>
      <w:tr w:rsidR="00A75EAF" w:rsidTr="00A75EAF">
        <w:trPr>
          <w:trHeight w:val="619"/>
        </w:trPr>
        <w:tc>
          <w:tcPr>
            <w:tcW w:w="0" w:type="auto"/>
          </w:tcPr>
          <w:p w:rsidR="00A75EAF" w:rsidRDefault="00A75EAF" w:rsidP="00A75EAF">
            <w:r w:rsidRPr="00EB0BB6">
              <w:t>□</w:t>
            </w:r>
          </w:p>
        </w:tc>
        <w:tc>
          <w:tcPr>
            <w:tcW w:w="0" w:type="auto"/>
          </w:tcPr>
          <w:p w:rsidR="00A75EAF" w:rsidRDefault="00A75EAF" w:rsidP="00A75EAF">
            <w:pPr>
              <w:pStyle w:val="BodyText"/>
              <w:spacing w:before="100" w:beforeAutospacing="1" w:after="100" w:afterAutospacing="1"/>
            </w:pPr>
            <w:r>
              <w:t>Training:</w:t>
            </w:r>
          </w:p>
        </w:tc>
        <w:tc>
          <w:tcPr>
            <w:tcW w:w="0" w:type="auto"/>
          </w:tcPr>
          <w:p w:rsidR="00A75EAF" w:rsidRDefault="00A75EAF" w:rsidP="00A75EAF">
            <w:pPr>
              <w:pStyle w:val="BodyText"/>
              <w:spacing w:before="100" w:beforeAutospacing="1" w:after="100" w:afterAutospacing="1"/>
            </w:pPr>
            <w:r>
              <w:t>Communications training, Health Alert Network (HAN), EMResource bed availability, GETS, and WebEOC</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pStyle w:val="BodyText"/>
              <w:spacing w:before="100" w:beforeAutospacing="1" w:after="100" w:afterAutospacing="1"/>
            </w:pPr>
            <w:r>
              <w:t>Training:</w:t>
            </w:r>
          </w:p>
        </w:tc>
        <w:tc>
          <w:tcPr>
            <w:tcW w:w="0" w:type="auto"/>
          </w:tcPr>
          <w:p w:rsidR="00A75EAF" w:rsidRDefault="00A75EAF" w:rsidP="00A75EAF">
            <w:pPr>
              <w:pStyle w:val="BodyText"/>
              <w:spacing w:before="100" w:beforeAutospacing="1" w:after="100" w:afterAutospacing="1"/>
            </w:pPr>
            <w:r>
              <w:t>Continuity of Operations Planning (COOP) Workshop</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pStyle w:val="BodyText"/>
              <w:spacing w:before="100" w:beforeAutospacing="1" w:after="100" w:afterAutospacing="1"/>
            </w:pPr>
            <w:r>
              <w:t>Exercise:</w:t>
            </w:r>
          </w:p>
        </w:tc>
        <w:tc>
          <w:tcPr>
            <w:tcW w:w="0" w:type="auto"/>
          </w:tcPr>
          <w:p w:rsidR="00A75EAF" w:rsidRDefault="00A75EAF" w:rsidP="00A75EAF">
            <w:pPr>
              <w:pStyle w:val="BodyText"/>
              <w:spacing w:before="100" w:beforeAutospacing="1" w:after="100" w:afterAutospacing="1"/>
            </w:pPr>
            <w:r>
              <w:t>Coalition communication drills</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spacing w:before="100" w:beforeAutospacing="1" w:after="100" w:afterAutospacing="1"/>
            </w:pPr>
            <w:r w:rsidRPr="009F395A">
              <w:t>Exercise:</w:t>
            </w:r>
          </w:p>
        </w:tc>
        <w:tc>
          <w:tcPr>
            <w:tcW w:w="0" w:type="auto"/>
          </w:tcPr>
          <w:p w:rsidR="00A75EAF" w:rsidRDefault="00A75EAF" w:rsidP="00A75EAF">
            <w:pPr>
              <w:pStyle w:val="BodyText"/>
              <w:spacing w:before="100" w:beforeAutospacing="1" w:after="100" w:afterAutospacing="1"/>
            </w:pPr>
            <w:r>
              <w:t>Medical Surge Seminar, TTX</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spacing w:before="100" w:beforeAutospacing="1" w:after="100" w:afterAutospacing="1"/>
            </w:pPr>
            <w:r w:rsidRPr="009F395A">
              <w:t>Exercise:</w:t>
            </w:r>
          </w:p>
        </w:tc>
        <w:tc>
          <w:tcPr>
            <w:tcW w:w="0" w:type="auto"/>
          </w:tcPr>
          <w:p w:rsidR="00A75EAF" w:rsidRDefault="00A75EAF" w:rsidP="00A75EAF">
            <w:pPr>
              <w:pStyle w:val="BodyText"/>
              <w:spacing w:before="100" w:beforeAutospacing="1" w:after="100" w:afterAutospacing="1"/>
            </w:pPr>
            <w:r>
              <w:t>Points of Distribution</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spacing w:before="100" w:beforeAutospacing="1" w:after="100" w:afterAutospacing="1"/>
            </w:pPr>
            <w:r w:rsidRPr="009F395A">
              <w:t>Exercise:</w:t>
            </w:r>
          </w:p>
        </w:tc>
        <w:tc>
          <w:tcPr>
            <w:tcW w:w="0" w:type="auto"/>
          </w:tcPr>
          <w:p w:rsidR="00A75EAF" w:rsidRDefault="005814F4" w:rsidP="00A75EAF">
            <w:pPr>
              <w:pStyle w:val="BodyText"/>
              <w:spacing w:before="100" w:beforeAutospacing="1" w:after="100" w:afterAutospacing="1"/>
            </w:pPr>
            <w:r>
              <w:t>EMResource</w:t>
            </w:r>
            <w:r w:rsidR="00A75EAF">
              <w:t xml:space="preserve"> drill</w:t>
            </w:r>
          </w:p>
        </w:tc>
      </w:tr>
      <w:tr w:rsidR="00A75EAF" w:rsidTr="00A75EAF">
        <w:trPr>
          <w:trHeight w:val="349"/>
        </w:trPr>
        <w:tc>
          <w:tcPr>
            <w:tcW w:w="0" w:type="auto"/>
          </w:tcPr>
          <w:p w:rsidR="00A75EAF" w:rsidRDefault="00A75EAF" w:rsidP="00A75EAF">
            <w:r w:rsidRPr="00EB0BB6">
              <w:t>□</w:t>
            </w:r>
          </w:p>
        </w:tc>
        <w:tc>
          <w:tcPr>
            <w:tcW w:w="0" w:type="auto"/>
          </w:tcPr>
          <w:p w:rsidR="00A75EAF" w:rsidRDefault="00A75EAF" w:rsidP="00A75EAF">
            <w:pPr>
              <w:spacing w:before="100" w:beforeAutospacing="1" w:after="100" w:afterAutospacing="1"/>
            </w:pPr>
            <w:r w:rsidRPr="009F395A">
              <w:t>Exercise:</w:t>
            </w:r>
          </w:p>
        </w:tc>
        <w:tc>
          <w:tcPr>
            <w:tcW w:w="0" w:type="auto"/>
          </w:tcPr>
          <w:p w:rsidR="00A75EAF" w:rsidRDefault="00A75EAF" w:rsidP="00A75EAF">
            <w:pPr>
              <w:pStyle w:val="BodyText"/>
              <w:spacing w:before="100" w:beforeAutospacing="1" w:after="100" w:afterAutospacing="1"/>
            </w:pPr>
            <w:r>
              <w:t>Healthcare Coalition Surge Test</w:t>
            </w:r>
            <w:r w:rsidR="00EC5600">
              <w:t xml:space="preserve"> (CST)</w:t>
            </w:r>
            <w:r>
              <w:t xml:space="preserve"> </w:t>
            </w:r>
            <w:r w:rsidR="00F52575">
              <w:t>Functional Exercise (</w:t>
            </w:r>
            <w:r>
              <w:t>FE</w:t>
            </w:r>
            <w:r w:rsidR="00F52575">
              <w:t>)</w:t>
            </w:r>
          </w:p>
        </w:tc>
      </w:tr>
      <w:tr w:rsidR="00A75EAF" w:rsidTr="00A75EAF">
        <w:trPr>
          <w:trHeight w:val="358"/>
        </w:trPr>
        <w:tc>
          <w:tcPr>
            <w:tcW w:w="0" w:type="auto"/>
          </w:tcPr>
          <w:p w:rsidR="00A75EAF" w:rsidRDefault="00A75EAF" w:rsidP="00A75EAF">
            <w:r w:rsidRPr="00EB0BB6">
              <w:t>□</w:t>
            </w:r>
          </w:p>
        </w:tc>
        <w:tc>
          <w:tcPr>
            <w:tcW w:w="0" w:type="auto"/>
          </w:tcPr>
          <w:p w:rsidR="00A75EAF" w:rsidRDefault="00A75EAF" w:rsidP="00A75EAF">
            <w:pPr>
              <w:spacing w:before="100" w:beforeAutospacing="1" w:after="100" w:afterAutospacing="1"/>
            </w:pPr>
            <w:r w:rsidRPr="009F395A">
              <w:t>Exercise:</w:t>
            </w:r>
          </w:p>
        </w:tc>
        <w:tc>
          <w:tcPr>
            <w:tcW w:w="0" w:type="auto"/>
          </w:tcPr>
          <w:p w:rsidR="00A75EAF" w:rsidRDefault="00A75EAF" w:rsidP="00A75EAF">
            <w:pPr>
              <w:pStyle w:val="BodyText"/>
              <w:spacing w:before="100" w:beforeAutospacing="1" w:after="100" w:afterAutospacing="1"/>
            </w:pPr>
            <w:r>
              <w:t>Supply Chain Integrity and Security Workshop</w:t>
            </w:r>
          </w:p>
        </w:tc>
      </w:tr>
      <w:tr w:rsidR="00A75EAF" w:rsidTr="00A75EAF">
        <w:trPr>
          <w:trHeight w:val="349"/>
        </w:trPr>
        <w:tc>
          <w:tcPr>
            <w:tcW w:w="0" w:type="auto"/>
          </w:tcPr>
          <w:p w:rsidR="00A75EAF" w:rsidRPr="009F395A" w:rsidRDefault="00A75EAF" w:rsidP="00A75EAF">
            <w:pPr>
              <w:spacing w:before="100" w:beforeAutospacing="1" w:after="100" w:afterAutospacing="1"/>
              <w:jc w:val="center"/>
            </w:pPr>
            <w:r>
              <w:t>□</w:t>
            </w:r>
          </w:p>
        </w:tc>
        <w:tc>
          <w:tcPr>
            <w:tcW w:w="0" w:type="auto"/>
          </w:tcPr>
          <w:p w:rsidR="00A75EAF" w:rsidRDefault="00A75EAF" w:rsidP="00A75EAF">
            <w:pPr>
              <w:spacing w:before="100" w:beforeAutospacing="1" w:after="100" w:afterAutospacing="1"/>
            </w:pPr>
            <w:r w:rsidRPr="009F395A">
              <w:t>Exercise:</w:t>
            </w:r>
          </w:p>
        </w:tc>
        <w:tc>
          <w:tcPr>
            <w:tcW w:w="0" w:type="auto"/>
          </w:tcPr>
          <w:p w:rsidR="00A75EAF" w:rsidRDefault="00A75EAF" w:rsidP="00A75EAF">
            <w:pPr>
              <w:pStyle w:val="BodyText"/>
              <w:spacing w:before="100" w:beforeAutospacing="1" w:after="100" w:afterAutospacing="1"/>
            </w:pPr>
            <w:r>
              <w:t>Pandemic Influenza TTX, Functional and Full Scale</w:t>
            </w:r>
          </w:p>
        </w:tc>
      </w:tr>
    </w:tbl>
    <w:p w:rsidR="00DE04A5" w:rsidRDefault="00DE04A5">
      <w:pPr>
        <w:pStyle w:val="BodyText"/>
        <w:spacing w:before="155"/>
        <w:ind w:left="139" w:right="166"/>
      </w:pPr>
    </w:p>
    <w:p w:rsidR="00484FF5" w:rsidRDefault="00484FF5">
      <w:pPr>
        <w:rPr>
          <w:sz w:val="24"/>
        </w:rPr>
        <w:sectPr w:rsidR="00484FF5">
          <w:pgSz w:w="12240" w:h="15840"/>
          <w:pgMar w:top="1360" w:right="1300" w:bottom="800" w:left="1300" w:header="0" w:footer="606" w:gutter="0"/>
          <w:cols w:space="720"/>
        </w:sectPr>
      </w:pPr>
    </w:p>
    <w:p w:rsidR="00484FF5" w:rsidRDefault="006D3B26">
      <w:pPr>
        <w:spacing w:before="76"/>
        <w:ind w:left="139"/>
        <w:rPr>
          <w:rFonts w:ascii="Arial" w:hAnsi="Arial"/>
          <w:b/>
          <w:sz w:val="21"/>
        </w:rPr>
      </w:pPr>
      <w:r>
        <w:rPr>
          <w:rFonts w:ascii="Arial" w:hAnsi="Arial"/>
          <w:b/>
          <w:color w:val="00007F"/>
          <w:sz w:val="26"/>
        </w:rPr>
        <w:lastRenderedPageBreak/>
        <w:t>C</w:t>
      </w:r>
      <w:r>
        <w:rPr>
          <w:rFonts w:ascii="Arial" w:hAnsi="Arial"/>
          <w:b/>
          <w:color w:val="00007F"/>
          <w:sz w:val="21"/>
        </w:rPr>
        <w:t xml:space="preserve">APABILITY </w:t>
      </w:r>
      <w:r>
        <w:rPr>
          <w:rFonts w:ascii="Arial" w:hAnsi="Arial"/>
          <w:b/>
          <w:color w:val="00007F"/>
          <w:sz w:val="26"/>
        </w:rPr>
        <w:t>– I</w:t>
      </w:r>
      <w:r>
        <w:rPr>
          <w:rFonts w:ascii="Arial" w:hAnsi="Arial"/>
          <w:b/>
          <w:color w:val="00007F"/>
          <w:sz w:val="21"/>
        </w:rPr>
        <w:t xml:space="preserve">NFORMATION </w:t>
      </w:r>
      <w:r>
        <w:rPr>
          <w:rFonts w:ascii="Arial" w:hAnsi="Arial"/>
          <w:b/>
          <w:color w:val="00007F"/>
          <w:sz w:val="26"/>
        </w:rPr>
        <w:t>S</w:t>
      </w:r>
      <w:r>
        <w:rPr>
          <w:rFonts w:ascii="Arial" w:hAnsi="Arial"/>
          <w:b/>
          <w:color w:val="00007F"/>
          <w:sz w:val="21"/>
        </w:rPr>
        <w:t>HARING</w:t>
      </w:r>
    </w:p>
    <w:p w:rsidR="00484FF5" w:rsidRDefault="006D3B26">
      <w:pPr>
        <w:pStyle w:val="BodyText"/>
        <w:spacing w:before="155"/>
        <w:ind w:left="139" w:right="151"/>
      </w:pPr>
      <w:r>
        <w:t>Definition: Information sharing is the ability to conduct multi</w:t>
      </w:r>
      <w:r w:rsidR="00691786">
        <w:t>-</w:t>
      </w:r>
      <w:r>
        <w:t>jurisdictional, multidisciplinary exchange of public health and medical related information and situational awareness between the healthcare system and local, state, Federal, tribal, and territorial levels of government and the private sector. This includes the sharing of healthcare information through routine coordination with the Joint Information System for dissemination to the local, state, and Federal levels of government and the community in preparation for and response to events or incidents of public health and medical significance.</w:t>
      </w:r>
    </w:p>
    <w:p w:rsidR="00A75EAF" w:rsidRDefault="00A75EAF">
      <w:pPr>
        <w:pStyle w:val="BodyText"/>
        <w:spacing w:before="155"/>
        <w:ind w:left="139" w:right="151"/>
      </w:pPr>
    </w:p>
    <w:tbl>
      <w:tblPr>
        <w:tblStyle w:val="TableGrid"/>
        <w:tblW w:w="0" w:type="auto"/>
        <w:tblInd w:w="139" w:type="dxa"/>
        <w:tblLook w:val="04A0" w:firstRow="1" w:lastRow="0" w:firstColumn="1" w:lastColumn="0" w:noHBand="0" w:noVBand="1"/>
      </w:tblPr>
      <w:tblGrid>
        <w:gridCol w:w="361"/>
        <w:gridCol w:w="1110"/>
        <w:gridCol w:w="8020"/>
      </w:tblGrid>
      <w:tr w:rsidR="0013208E" w:rsidTr="0001732C">
        <w:trPr>
          <w:trHeight w:val="403"/>
        </w:trPr>
        <w:tc>
          <w:tcPr>
            <w:tcW w:w="0" w:type="auto"/>
            <w:gridSpan w:val="3"/>
          </w:tcPr>
          <w:p w:rsidR="0013208E" w:rsidRPr="00FF7312" w:rsidRDefault="0013208E" w:rsidP="0001732C">
            <w:pPr>
              <w:pStyle w:val="BodyText"/>
              <w:spacing w:before="100" w:beforeAutospacing="1" w:after="100" w:afterAutospacing="1"/>
              <w:rPr>
                <w:b/>
              </w:rPr>
            </w:pPr>
            <w:r w:rsidRPr="00FF7312">
              <w:rPr>
                <w:b/>
              </w:rPr>
              <w:t>Training Courses and Exercises that support this capability:</w:t>
            </w:r>
          </w:p>
        </w:tc>
      </w:tr>
      <w:tr w:rsidR="0013208E" w:rsidTr="0013208E">
        <w:trPr>
          <w:trHeight w:val="349"/>
        </w:trPr>
        <w:tc>
          <w:tcPr>
            <w:tcW w:w="0" w:type="auto"/>
          </w:tcPr>
          <w:p w:rsidR="0013208E" w:rsidRDefault="0013208E" w:rsidP="0013208E">
            <w:pPr>
              <w:pStyle w:val="BodyText"/>
              <w:spacing w:before="100" w:beforeAutospacing="1" w:after="100" w:afterAutospacing="1"/>
              <w:jc w:val="center"/>
            </w:pPr>
            <w:r>
              <w:t>□</w:t>
            </w:r>
          </w:p>
        </w:tc>
        <w:tc>
          <w:tcPr>
            <w:tcW w:w="0" w:type="auto"/>
          </w:tcPr>
          <w:p w:rsidR="0013208E" w:rsidRDefault="0013208E" w:rsidP="0001732C">
            <w:pPr>
              <w:pStyle w:val="BodyText"/>
              <w:spacing w:before="100" w:beforeAutospacing="1" w:after="100" w:afterAutospacing="1"/>
            </w:pPr>
            <w:r>
              <w:t>Training:</w:t>
            </w:r>
          </w:p>
        </w:tc>
        <w:tc>
          <w:tcPr>
            <w:tcW w:w="0" w:type="auto"/>
          </w:tcPr>
          <w:p w:rsidR="0013208E" w:rsidRDefault="0013208E" w:rsidP="0001732C">
            <w:pPr>
              <w:pStyle w:val="BodyText"/>
              <w:spacing w:before="100" w:beforeAutospacing="1" w:after="100" w:afterAutospacing="1"/>
            </w:pPr>
            <w:r>
              <w:t>Incident Command System IS-100.HCb., IS-200.HCa</w:t>
            </w:r>
            <w:r w:rsidR="00EC5600">
              <w:t>.</w:t>
            </w:r>
            <w:r>
              <w:t xml:space="preserve">, IS-700, and </w:t>
            </w:r>
            <w:r w:rsidR="00EC5600">
              <w:t>3</w:t>
            </w:r>
            <w:r>
              <w:t>00</w:t>
            </w:r>
          </w:p>
        </w:tc>
      </w:tr>
      <w:tr w:rsidR="0013208E" w:rsidTr="0013208E">
        <w:trPr>
          <w:trHeight w:val="619"/>
        </w:trPr>
        <w:tc>
          <w:tcPr>
            <w:tcW w:w="0" w:type="auto"/>
          </w:tcPr>
          <w:p w:rsidR="0013208E" w:rsidRDefault="0013208E" w:rsidP="0013208E">
            <w:r w:rsidRPr="00171DE9">
              <w:t>□</w:t>
            </w:r>
          </w:p>
        </w:tc>
        <w:tc>
          <w:tcPr>
            <w:tcW w:w="0" w:type="auto"/>
          </w:tcPr>
          <w:p w:rsidR="0013208E" w:rsidRDefault="0013208E" w:rsidP="0013208E">
            <w:pPr>
              <w:pStyle w:val="BodyText"/>
              <w:spacing w:before="100" w:beforeAutospacing="1" w:after="100" w:afterAutospacing="1"/>
            </w:pPr>
            <w:r>
              <w:t>Training:</w:t>
            </w:r>
          </w:p>
        </w:tc>
        <w:tc>
          <w:tcPr>
            <w:tcW w:w="0" w:type="auto"/>
          </w:tcPr>
          <w:p w:rsidR="0013208E" w:rsidRDefault="0013208E" w:rsidP="0013208E">
            <w:pPr>
              <w:pStyle w:val="BodyText"/>
              <w:spacing w:before="100" w:beforeAutospacing="1" w:after="100" w:afterAutospacing="1"/>
            </w:pPr>
            <w:r>
              <w:t xml:space="preserve">Communications training, Health Alert Network (HAN), </w:t>
            </w:r>
            <w:r w:rsidR="003704C0">
              <w:t>EMResource</w:t>
            </w:r>
            <w:r>
              <w:t>, GETS, and WebEOC</w:t>
            </w:r>
          </w:p>
        </w:tc>
      </w:tr>
      <w:tr w:rsidR="0013208E" w:rsidTr="0013208E">
        <w:trPr>
          <w:trHeight w:val="349"/>
        </w:trPr>
        <w:tc>
          <w:tcPr>
            <w:tcW w:w="0" w:type="auto"/>
          </w:tcPr>
          <w:p w:rsidR="0013208E" w:rsidRDefault="0013208E" w:rsidP="0013208E">
            <w:r w:rsidRPr="00171DE9">
              <w:t>□</w:t>
            </w:r>
          </w:p>
        </w:tc>
        <w:tc>
          <w:tcPr>
            <w:tcW w:w="0" w:type="auto"/>
          </w:tcPr>
          <w:p w:rsidR="0013208E" w:rsidRDefault="0013208E" w:rsidP="0013208E">
            <w:pPr>
              <w:pStyle w:val="BodyText"/>
              <w:spacing w:before="100" w:beforeAutospacing="1" w:after="100" w:afterAutospacing="1"/>
            </w:pPr>
            <w:r>
              <w:t>Exercise:</w:t>
            </w:r>
          </w:p>
        </w:tc>
        <w:tc>
          <w:tcPr>
            <w:tcW w:w="0" w:type="auto"/>
          </w:tcPr>
          <w:p w:rsidR="0013208E" w:rsidRDefault="0013208E" w:rsidP="0013208E">
            <w:pPr>
              <w:pStyle w:val="BodyText"/>
              <w:spacing w:before="100" w:beforeAutospacing="1" w:after="100" w:afterAutospacing="1"/>
            </w:pPr>
            <w:r>
              <w:t>Coalition communication drills</w:t>
            </w:r>
          </w:p>
        </w:tc>
      </w:tr>
      <w:tr w:rsidR="0013208E" w:rsidTr="0013208E">
        <w:trPr>
          <w:trHeight w:val="349"/>
        </w:trPr>
        <w:tc>
          <w:tcPr>
            <w:tcW w:w="0" w:type="auto"/>
          </w:tcPr>
          <w:p w:rsidR="0013208E" w:rsidRDefault="0013208E" w:rsidP="0013208E">
            <w:r w:rsidRPr="00171DE9">
              <w:t>□</w:t>
            </w:r>
          </w:p>
        </w:tc>
        <w:tc>
          <w:tcPr>
            <w:tcW w:w="0" w:type="auto"/>
          </w:tcPr>
          <w:p w:rsidR="0013208E" w:rsidRDefault="0013208E" w:rsidP="0013208E">
            <w:pPr>
              <w:spacing w:before="100" w:beforeAutospacing="1" w:after="100" w:afterAutospacing="1"/>
            </w:pPr>
            <w:r w:rsidRPr="009F395A">
              <w:t>Exercise:</w:t>
            </w:r>
          </w:p>
        </w:tc>
        <w:tc>
          <w:tcPr>
            <w:tcW w:w="0" w:type="auto"/>
          </w:tcPr>
          <w:p w:rsidR="0013208E" w:rsidRDefault="0013208E" w:rsidP="0013208E">
            <w:pPr>
              <w:pStyle w:val="BodyText"/>
              <w:spacing w:before="100" w:beforeAutospacing="1" w:after="100" w:afterAutospacing="1"/>
            </w:pPr>
            <w:r>
              <w:t>Medical Surge Seminar, TTX</w:t>
            </w:r>
          </w:p>
        </w:tc>
      </w:tr>
      <w:tr w:rsidR="0013208E" w:rsidTr="0013208E">
        <w:trPr>
          <w:trHeight w:val="349"/>
        </w:trPr>
        <w:tc>
          <w:tcPr>
            <w:tcW w:w="0" w:type="auto"/>
          </w:tcPr>
          <w:p w:rsidR="0013208E" w:rsidRDefault="0013208E" w:rsidP="0013208E">
            <w:r w:rsidRPr="00171DE9">
              <w:t>□</w:t>
            </w:r>
          </w:p>
        </w:tc>
        <w:tc>
          <w:tcPr>
            <w:tcW w:w="0" w:type="auto"/>
          </w:tcPr>
          <w:p w:rsidR="0013208E" w:rsidRDefault="0013208E" w:rsidP="0013208E">
            <w:pPr>
              <w:spacing w:before="100" w:beforeAutospacing="1" w:after="100" w:afterAutospacing="1"/>
            </w:pPr>
            <w:r w:rsidRPr="009F395A">
              <w:t>Exercise:</w:t>
            </w:r>
          </w:p>
        </w:tc>
        <w:tc>
          <w:tcPr>
            <w:tcW w:w="0" w:type="auto"/>
          </w:tcPr>
          <w:p w:rsidR="0013208E" w:rsidRDefault="0013208E" w:rsidP="0013208E">
            <w:pPr>
              <w:pStyle w:val="BodyText"/>
              <w:spacing w:before="100" w:beforeAutospacing="1" w:after="100" w:afterAutospacing="1"/>
            </w:pPr>
            <w:r>
              <w:t xml:space="preserve">Healthcare Coalition Surge Test </w:t>
            </w:r>
            <w:r w:rsidR="00EC5600">
              <w:t xml:space="preserve">(CST) </w:t>
            </w:r>
            <w:r w:rsidR="00F52575">
              <w:t>Functional Exercise (</w:t>
            </w:r>
            <w:r>
              <w:t>FE</w:t>
            </w:r>
            <w:r w:rsidR="00F52575">
              <w:t>)</w:t>
            </w:r>
          </w:p>
        </w:tc>
      </w:tr>
    </w:tbl>
    <w:p w:rsidR="00484FF5" w:rsidRDefault="00484FF5">
      <w:pPr>
        <w:pStyle w:val="BodyText"/>
        <w:rPr>
          <w:sz w:val="33"/>
        </w:rPr>
      </w:pPr>
    </w:p>
    <w:p w:rsidR="00A75EAF" w:rsidRDefault="00A75EAF">
      <w:pPr>
        <w:pStyle w:val="BodyText"/>
        <w:rPr>
          <w:sz w:val="33"/>
        </w:rPr>
      </w:pPr>
    </w:p>
    <w:p w:rsidR="00484FF5" w:rsidRDefault="006D3B26">
      <w:pPr>
        <w:ind w:left="139"/>
        <w:rPr>
          <w:rFonts w:ascii="Arial" w:hAnsi="Arial"/>
          <w:b/>
          <w:sz w:val="21"/>
        </w:rPr>
      </w:pPr>
      <w:r>
        <w:rPr>
          <w:rFonts w:ascii="Arial" w:hAnsi="Arial"/>
          <w:b/>
          <w:color w:val="00007F"/>
          <w:sz w:val="26"/>
        </w:rPr>
        <w:t>C</w:t>
      </w:r>
      <w:r>
        <w:rPr>
          <w:rFonts w:ascii="Arial" w:hAnsi="Arial"/>
          <w:b/>
          <w:color w:val="00007F"/>
          <w:sz w:val="21"/>
        </w:rPr>
        <w:t xml:space="preserve">APABILITY </w:t>
      </w:r>
      <w:r>
        <w:rPr>
          <w:rFonts w:ascii="Arial" w:hAnsi="Arial"/>
          <w:b/>
          <w:color w:val="00007F"/>
          <w:sz w:val="26"/>
        </w:rPr>
        <w:t>– M</w:t>
      </w:r>
      <w:r>
        <w:rPr>
          <w:rFonts w:ascii="Arial" w:hAnsi="Arial"/>
          <w:b/>
          <w:color w:val="00007F"/>
          <w:sz w:val="21"/>
        </w:rPr>
        <w:t xml:space="preserve">EDICAL </w:t>
      </w:r>
      <w:r>
        <w:rPr>
          <w:rFonts w:ascii="Arial" w:hAnsi="Arial"/>
          <w:b/>
          <w:color w:val="00007F"/>
          <w:sz w:val="26"/>
        </w:rPr>
        <w:t>S</w:t>
      </w:r>
      <w:r>
        <w:rPr>
          <w:rFonts w:ascii="Arial" w:hAnsi="Arial"/>
          <w:b/>
          <w:color w:val="00007F"/>
          <w:sz w:val="21"/>
        </w:rPr>
        <w:t>URGE</w:t>
      </w:r>
    </w:p>
    <w:p w:rsidR="00484FF5" w:rsidRDefault="006D3B26">
      <w:pPr>
        <w:pStyle w:val="BodyText"/>
        <w:spacing w:before="158"/>
        <w:ind w:left="139" w:right="421"/>
        <w:jc w:val="both"/>
      </w:pPr>
      <w:r>
        <w:t>Definition</w:t>
      </w:r>
      <w:r>
        <w:rPr>
          <w:i/>
        </w:rPr>
        <w:t xml:space="preserve">: </w:t>
      </w:r>
      <w:r>
        <w:t>The Medical surge capability is the ability to provide adequate medical evaluation and care during incidents that exceed the limits of the normal medical infrastructure within the community. This encompasses the ability of healthcare organizations to survive an all-hazards incident and maintain or rapidly recover operations that were compromised.</w:t>
      </w:r>
    </w:p>
    <w:p w:rsidR="0001732C" w:rsidRDefault="0001732C">
      <w:pPr>
        <w:pStyle w:val="BodyText"/>
        <w:spacing w:before="158"/>
        <w:ind w:left="139" w:right="421"/>
        <w:jc w:val="both"/>
      </w:pPr>
    </w:p>
    <w:tbl>
      <w:tblPr>
        <w:tblStyle w:val="TableGrid"/>
        <w:tblW w:w="0" w:type="auto"/>
        <w:tblInd w:w="139" w:type="dxa"/>
        <w:tblLook w:val="04A0" w:firstRow="1" w:lastRow="0" w:firstColumn="1" w:lastColumn="0" w:noHBand="0" w:noVBand="1"/>
      </w:tblPr>
      <w:tblGrid>
        <w:gridCol w:w="349"/>
        <w:gridCol w:w="1110"/>
        <w:gridCol w:w="8032"/>
      </w:tblGrid>
      <w:tr w:rsidR="0001732C" w:rsidTr="0001732C">
        <w:trPr>
          <w:trHeight w:val="403"/>
        </w:trPr>
        <w:tc>
          <w:tcPr>
            <w:tcW w:w="0" w:type="auto"/>
            <w:gridSpan w:val="3"/>
          </w:tcPr>
          <w:p w:rsidR="0001732C" w:rsidRPr="00FF7312" w:rsidRDefault="0001732C" w:rsidP="0001732C">
            <w:pPr>
              <w:pStyle w:val="BodyText"/>
              <w:spacing w:before="100" w:beforeAutospacing="1" w:after="100" w:afterAutospacing="1"/>
              <w:rPr>
                <w:b/>
              </w:rPr>
            </w:pPr>
            <w:r w:rsidRPr="00FF7312">
              <w:rPr>
                <w:b/>
              </w:rPr>
              <w:t>Training Courses and Exercises that support this capability:</w:t>
            </w:r>
          </w:p>
        </w:tc>
      </w:tr>
      <w:tr w:rsidR="0001732C" w:rsidTr="0001732C">
        <w:trPr>
          <w:trHeight w:val="349"/>
        </w:trPr>
        <w:tc>
          <w:tcPr>
            <w:tcW w:w="0" w:type="auto"/>
          </w:tcPr>
          <w:p w:rsidR="0001732C" w:rsidRDefault="0001732C" w:rsidP="0001732C">
            <w:r w:rsidRPr="00EB0BB6">
              <w:t>□</w:t>
            </w:r>
          </w:p>
        </w:tc>
        <w:tc>
          <w:tcPr>
            <w:tcW w:w="0" w:type="auto"/>
          </w:tcPr>
          <w:p w:rsidR="0001732C" w:rsidRDefault="0001732C" w:rsidP="0001732C">
            <w:pPr>
              <w:pStyle w:val="BodyText"/>
              <w:spacing w:before="100" w:beforeAutospacing="1" w:after="100" w:afterAutospacing="1"/>
            </w:pPr>
            <w:r>
              <w:t>Training:</w:t>
            </w:r>
          </w:p>
        </w:tc>
        <w:tc>
          <w:tcPr>
            <w:tcW w:w="0" w:type="auto"/>
          </w:tcPr>
          <w:p w:rsidR="0001732C" w:rsidRDefault="00AF1C65" w:rsidP="0001732C">
            <w:pPr>
              <w:pStyle w:val="BodyText"/>
              <w:spacing w:before="100" w:beforeAutospacing="1" w:after="100" w:afterAutospacing="1"/>
            </w:pPr>
            <w:r>
              <w:t xml:space="preserve">Hospital </w:t>
            </w:r>
            <w:r w:rsidR="0001732C">
              <w:t>Emergency Response Plan Training</w:t>
            </w:r>
          </w:p>
        </w:tc>
      </w:tr>
      <w:tr w:rsidR="0001732C" w:rsidTr="0001732C">
        <w:trPr>
          <w:trHeight w:val="619"/>
        </w:trPr>
        <w:tc>
          <w:tcPr>
            <w:tcW w:w="0" w:type="auto"/>
          </w:tcPr>
          <w:p w:rsidR="0001732C" w:rsidRDefault="0001732C" w:rsidP="0001732C">
            <w:r w:rsidRPr="00EB0BB6">
              <w:t>□</w:t>
            </w:r>
          </w:p>
        </w:tc>
        <w:tc>
          <w:tcPr>
            <w:tcW w:w="0" w:type="auto"/>
          </w:tcPr>
          <w:p w:rsidR="0001732C" w:rsidRDefault="0001732C" w:rsidP="0001732C">
            <w:pPr>
              <w:pStyle w:val="BodyText"/>
              <w:spacing w:before="100" w:beforeAutospacing="1" w:after="100" w:afterAutospacing="1"/>
            </w:pPr>
            <w:r>
              <w:t>Training:</w:t>
            </w:r>
          </w:p>
        </w:tc>
        <w:tc>
          <w:tcPr>
            <w:tcW w:w="0" w:type="auto"/>
          </w:tcPr>
          <w:p w:rsidR="0001732C" w:rsidRDefault="0001732C" w:rsidP="0001732C">
            <w:pPr>
              <w:pStyle w:val="BodyText"/>
              <w:spacing w:before="100" w:beforeAutospacing="1" w:after="100" w:afterAutospacing="1"/>
            </w:pPr>
            <w:r>
              <w:t>Communications training, Health Alert Network (HAN), EMResource bed availability</w:t>
            </w:r>
          </w:p>
        </w:tc>
      </w:tr>
      <w:tr w:rsidR="0001732C" w:rsidTr="0001732C">
        <w:trPr>
          <w:trHeight w:val="349"/>
        </w:trPr>
        <w:tc>
          <w:tcPr>
            <w:tcW w:w="0" w:type="auto"/>
          </w:tcPr>
          <w:p w:rsidR="0001732C" w:rsidRDefault="0001732C" w:rsidP="0001732C">
            <w:r w:rsidRPr="00EB0BB6">
              <w:t>□</w:t>
            </w:r>
          </w:p>
        </w:tc>
        <w:tc>
          <w:tcPr>
            <w:tcW w:w="0" w:type="auto"/>
          </w:tcPr>
          <w:p w:rsidR="0001732C" w:rsidRDefault="0001732C" w:rsidP="0001732C">
            <w:pPr>
              <w:pStyle w:val="BodyText"/>
              <w:spacing w:before="100" w:beforeAutospacing="1" w:after="100" w:afterAutospacing="1"/>
            </w:pPr>
            <w:r>
              <w:t>Training:</w:t>
            </w:r>
          </w:p>
        </w:tc>
        <w:tc>
          <w:tcPr>
            <w:tcW w:w="0" w:type="auto"/>
          </w:tcPr>
          <w:p w:rsidR="0001732C" w:rsidRDefault="0001732C" w:rsidP="0001732C">
            <w:pPr>
              <w:pStyle w:val="BodyText"/>
              <w:spacing w:before="100" w:beforeAutospacing="1" w:after="100" w:afterAutospacing="1"/>
            </w:pPr>
            <w:r>
              <w:t>Pediatric Disaster Response and Emergency Preparedness</w:t>
            </w:r>
          </w:p>
        </w:tc>
      </w:tr>
      <w:tr w:rsidR="0001732C" w:rsidTr="0001732C">
        <w:trPr>
          <w:trHeight w:val="349"/>
        </w:trPr>
        <w:tc>
          <w:tcPr>
            <w:tcW w:w="0" w:type="auto"/>
          </w:tcPr>
          <w:p w:rsidR="0001732C" w:rsidRDefault="0001732C" w:rsidP="0001732C">
            <w:r w:rsidRPr="00EB0BB6">
              <w:t>□</w:t>
            </w:r>
          </w:p>
        </w:tc>
        <w:tc>
          <w:tcPr>
            <w:tcW w:w="0" w:type="auto"/>
          </w:tcPr>
          <w:p w:rsidR="0001732C" w:rsidRDefault="0001732C" w:rsidP="0001732C">
            <w:pPr>
              <w:spacing w:before="100" w:beforeAutospacing="1" w:after="100" w:afterAutospacing="1"/>
            </w:pPr>
            <w:r w:rsidRPr="009F395A">
              <w:t>Exercise:</w:t>
            </w:r>
          </w:p>
        </w:tc>
        <w:tc>
          <w:tcPr>
            <w:tcW w:w="0" w:type="auto"/>
          </w:tcPr>
          <w:p w:rsidR="0001732C" w:rsidRDefault="0001732C" w:rsidP="0001732C">
            <w:pPr>
              <w:pStyle w:val="BodyText"/>
              <w:spacing w:before="100" w:beforeAutospacing="1" w:after="100" w:afterAutospacing="1"/>
            </w:pPr>
            <w:r>
              <w:t>Medical Surge Seminar</w:t>
            </w:r>
            <w:r w:rsidR="00AF1C65">
              <w:t>/</w:t>
            </w:r>
            <w:r>
              <w:t>TTX</w:t>
            </w:r>
          </w:p>
        </w:tc>
      </w:tr>
      <w:tr w:rsidR="0001732C" w:rsidTr="0001732C">
        <w:trPr>
          <w:trHeight w:val="349"/>
        </w:trPr>
        <w:tc>
          <w:tcPr>
            <w:tcW w:w="0" w:type="auto"/>
          </w:tcPr>
          <w:p w:rsidR="0001732C" w:rsidRDefault="0001732C" w:rsidP="0001732C">
            <w:r w:rsidRPr="00EB0BB6">
              <w:t>□</w:t>
            </w:r>
          </w:p>
        </w:tc>
        <w:tc>
          <w:tcPr>
            <w:tcW w:w="0" w:type="auto"/>
          </w:tcPr>
          <w:p w:rsidR="0001732C" w:rsidRDefault="0001732C" w:rsidP="0001732C">
            <w:pPr>
              <w:spacing w:before="100" w:beforeAutospacing="1" w:after="100" w:afterAutospacing="1"/>
            </w:pPr>
            <w:r w:rsidRPr="009F395A">
              <w:t>Exercise:</w:t>
            </w:r>
          </w:p>
        </w:tc>
        <w:tc>
          <w:tcPr>
            <w:tcW w:w="0" w:type="auto"/>
          </w:tcPr>
          <w:p w:rsidR="0001732C" w:rsidRDefault="005814F4" w:rsidP="0001732C">
            <w:pPr>
              <w:pStyle w:val="BodyText"/>
              <w:spacing w:before="100" w:beforeAutospacing="1" w:after="100" w:afterAutospacing="1"/>
            </w:pPr>
            <w:r>
              <w:t>EMResource</w:t>
            </w:r>
            <w:r w:rsidR="0001732C">
              <w:t xml:space="preserve"> drill</w:t>
            </w:r>
          </w:p>
        </w:tc>
      </w:tr>
      <w:tr w:rsidR="0001732C" w:rsidTr="0001732C">
        <w:trPr>
          <w:trHeight w:val="349"/>
        </w:trPr>
        <w:tc>
          <w:tcPr>
            <w:tcW w:w="0" w:type="auto"/>
          </w:tcPr>
          <w:p w:rsidR="0001732C" w:rsidRDefault="0001732C" w:rsidP="0001732C">
            <w:r w:rsidRPr="00EB0BB6">
              <w:t>□</w:t>
            </w:r>
          </w:p>
        </w:tc>
        <w:tc>
          <w:tcPr>
            <w:tcW w:w="0" w:type="auto"/>
          </w:tcPr>
          <w:p w:rsidR="0001732C" w:rsidRDefault="0001732C" w:rsidP="0001732C">
            <w:pPr>
              <w:spacing w:before="100" w:beforeAutospacing="1" w:after="100" w:afterAutospacing="1"/>
            </w:pPr>
            <w:r w:rsidRPr="009F395A">
              <w:t>Exercise:</w:t>
            </w:r>
          </w:p>
        </w:tc>
        <w:tc>
          <w:tcPr>
            <w:tcW w:w="0" w:type="auto"/>
          </w:tcPr>
          <w:p w:rsidR="0001732C" w:rsidRDefault="0001732C" w:rsidP="0001732C">
            <w:pPr>
              <w:pStyle w:val="BodyText"/>
              <w:spacing w:before="100" w:beforeAutospacing="1" w:after="100" w:afterAutospacing="1"/>
            </w:pPr>
            <w:r>
              <w:t xml:space="preserve">Healthcare Coalition Surge Test </w:t>
            </w:r>
            <w:r w:rsidR="00AF1C65">
              <w:t xml:space="preserve">(CST) </w:t>
            </w:r>
            <w:r w:rsidR="00F52575">
              <w:t>Functional Exercise (</w:t>
            </w:r>
            <w:r>
              <w:t>FE</w:t>
            </w:r>
            <w:r w:rsidR="00F52575">
              <w:t>)</w:t>
            </w:r>
          </w:p>
        </w:tc>
      </w:tr>
      <w:tr w:rsidR="0001732C" w:rsidTr="0001732C">
        <w:trPr>
          <w:trHeight w:val="349"/>
        </w:trPr>
        <w:tc>
          <w:tcPr>
            <w:tcW w:w="0" w:type="auto"/>
          </w:tcPr>
          <w:p w:rsidR="0001732C" w:rsidRPr="009F395A" w:rsidRDefault="0001732C" w:rsidP="0001732C">
            <w:pPr>
              <w:spacing w:before="100" w:beforeAutospacing="1" w:after="100" w:afterAutospacing="1"/>
              <w:jc w:val="center"/>
            </w:pPr>
            <w:r>
              <w:t>□</w:t>
            </w:r>
          </w:p>
        </w:tc>
        <w:tc>
          <w:tcPr>
            <w:tcW w:w="0" w:type="auto"/>
          </w:tcPr>
          <w:p w:rsidR="0001732C" w:rsidRDefault="0001732C" w:rsidP="0001732C">
            <w:pPr>
              <w:spacing w:before="100" w:beforeAutospacing="1" w:after="100" w:afterAutospacing="1"/>
            </w:pPr>
            <w:r w:rsidRPr="009F395A">
              <w:t>Exercise:</w:t>
            </w:r>
          </w:p>
        </w:tc>
        <w:tc>
          <w:tcPr>
            <w:tcW w:w="0" w:type="auto"/>
          </w:tcPr>
          <w:p w:rsidR="0001732C" w:rsidRDefault="0001732C" w:rsidP="0001732C">
            <w:pPr>
              <w:pStyle w:val="BodyText"/>
              <w:spacing w:before="100" w:beforeAutospacing="1" w:after="100" w:afterAutospacing="1"/>
            </w:pPr>
            <w:r>
              <w:t>Pandemic Influenza TTX, Functional and Full Scale</w:t>
            </w:r>
          </w:p>
        </w:tc>
      </w:tr>
    </w:tbl>
    <w:p w:rsidR="0001732C" w:rsidRDefault="0001732C">
      <w:pPr>
        <w:pStyle w:val="BodyText"/>
        <w:spacing w:before="158"/>
        <w:ind w:left="139" w:right="421"/>
        <w:jc w:val="both"/>
      </w:pPr>
    </w:p>
    <w:p w:rsidR="0001732C" w:rsidRDefault="0001732C">
      <w:pPr>
        <w:pStyle w:val="BodyText"/>
        <w:spacing w:before="158"/>
        <w:ind w:left="139" w:right="421"/>
        <w:jc w:val="both"/>
      </w:pPr>
    </w:p>
    <w:p w:rsidR="00185E52" w:rsidRDefault="00185E52" w:rsidP="00185E52">
      <w:pPr>
        <w:pStyle w:val="ListParagraph"/>
        <w:tabs>
          <w:tab w:val="left" w:pos="388"/>
        </w:tabs>
        <w:spacing w:before="159"/>
        <w:ind w:firstLine="0"/>
        <w:rPr>
          <w:sz w:val="24"/>
        </w:rPr>
      </w:pPr>
    </w:p>
    <w:p w:rsidR="00484FF5" w:rsidRDefault="00484FF5">
      <w:pPr>
        <w:rPr>
          <w:sz w:val="24"/>
        </w:rPr>
      </w:pPr>
    </w:p>
    <w:p w:rsidR="00185E52" w:rsidRDefault="00185E52">
      <w:pPr>
        <w:rPr>
          <w:sz w:val="24"/>
        </w:rPr>
        <w:sectPr w:rsidR="00185E52">
          <w:pgSz w:w="12240" w:h="15840"/>
          <w:pgMar w:top="1360" w:right="1300" w:bottom="800" w:left="1300" w:header="0" w:footer="606" w:gutter="0"/>
          <w:cols w:space="720"/>
        </w:sectPr>
      </w:pPr>
    </w:p>
    <w:p w:rsidR="00484FF5" w:rsidRDefault="006D3B26">
      <w:pPr>
        <w:pStyle w:val="Heading1"/>
        <w:ind w:left="2376"/>
      </w:pPr>
      <w:r>
        <w:rPr>
          <w:color w:val="00007F"/>
          <w:sz w:val="38"/>
        </w:rPr>
        <w:lastRenderedPageBreak/>
        <w:t>M</w:t>
      </w:r>
      <w:r>
        <w:rPr>
          <w:color w:val="00007F"/>
        </w:rPr>
        <w:t xml:space="preserve">ETHODOLOGY AND </w:t>
      </w:r>
      <w:r>
        <w:rPr>
          <w:color w:val="00007F"/>
          <w:sz w:val="38"/>
        </w:rPr>
        <w:t>T</w:t>
      </w:r>
      <w:r>
        <w:rPr>
          <w:color w:val="00007F"/>
        </w:rPr>
        <w:t>RACKING</w:t>
      </w:r>
    </w:p>
    <w:p w:rsidR="00484FF5" w:rsidRDefault="006D3B26">
      <w:pPr>
        <w:spacing w:before="160"/>
        <w:ind w:left="139" w:right="213"/>
        <w:rPr>
          <w:sz w:val="23"/>
        </w:rPr>
      </w:pPr>
      <w:r>
        <w:rPr>
          <w:sz w:val="23"/>
        </w:rPr>
        <w:t xml:space="preserve">The </w:t>
      </w:r>
      <w:r w:rsidR="0048333B">
        <w:rPr>
          <w:sz w:val="23"/>
        </w:rPr>
        <w:t>Healthcare Coalition of Central Maine</w:t>
      </w:r>
      <w:r w:rsidR="00F52575">
        <w:rPr>
          <w:sz w:val="23"/>
        </w:rPr>
        <w:t xml:space="preserve"> </w:t>
      </w:r>
      <w:r>
        <w:rPr>
          <w:sz w:val="23"/>
        </w:rPr>
        <w:t>has adopted the Homeland Security Exercise and Evaluation Program (HSEEP) for its training and exercise program. With this in mind, our priorities for training and exercising follow the HSEEP progressive exercise approach by ensuring appropriate training and solid plans are in place before conducting more complex discussion or operation</w:t>
      </w:r>
      <w:r w:rsidR="00A72AE7">
        <w:rPr>
          <w:sz w:val="23"/>
        </w:rPr>
        <w:t>-</w:t>
      </w:r>
      <w:r>
        <w:rPr>
          <w:sz w:val="23"/>
        </w:rPr>
        <w:t>based exercises.</w:t>
      </w:r>
    </w:p>
    <w:p w:rsidR="00484FF5" w:rsidRDefault="00484FF5">
      <w:pPr>
        <w:pStyle w:val="BodyText"/>
        <w:rPr>
          <w:sz w:val="23"/>
        </w:rPr>
      </w:pPr>
    </w:p>
    <w:p w:rsidR="00484FF5" w:rsidRDefault="006D3B26">
      <w:pPr>
        <w:ind w:left="139" w:right="226"/>
        <w:rPr>
          <w:sz w:val="23"/>
        </w:rPr>
      </w:pPr>
      <w:r>
        <w:rPr>
          <w:sz w:val="23"/>
        </w:rPr>
        <w:t>As plans are updated, workshops will be convened to formulate the plan utilizing input from all the stakeholders. Once the plans are complete, any training that may be necessary will be conducted and seminars will be held to disseminate the plan. The seminars will be followed by a more complex discussion</w:t>
      </w:r>
      <w:r w:rsidR="00A72AE7">
        <w:rPr>
          <w:sz w:val="23"/>
        </w:rPr>
        <w:t>-</w:t>
      </w:r>
      <w:r>
        <w:rPr>
          <w:sz w:val="23"/>
        </w:rPr>
        <w:t>based exercise, such as a tabletop, then move to functional and full-scale exercises as appropriate.</w:t>
      </w:r>
    </w:p>
    <w:p w:rsidR="00484FF5" w:rsidRDefault="00484FF5">
      <w:pPr>
        <w:pStyle w:val="BodyText"/>
        <w:spacing w:before="11"/>
        <w:rPr>
          <w:sz w:val="22"/>
        </w:rPr>
      </w:pPr>
    </w:p>
    <w:p w:rsidR="00484FF5" w:rsidRDefault="006D3B26">
      <w:pPr>
        <w:ind w:left="139" w:right="138"/>
        <w:rPr>
          <w:sz w:val="23"/>
        </w:rPr>
      </w:pPr>
      <w:r>
        <w:rPr>
          <w:sz w:val="23"/>
        </w:rPr>
        <w:t>At the conclusion of each exercise, an After Action Report/Improvement Plan (AAR/IP) will be completed and we will track the implementation of corrective actions. The purpose of the AAR is to summarize the events of an exercise (or real-world incident) and contains an analysis of performance. An exercise AAR contains analysis of an entity’s ability to accomplish tasks, achieve exercise objectives and demonstrate capabilities. A real-world incident AAR presents analysis of how an entity performed in response to an incident and provides candid discussion of lessons learned and improving future performance. The Improvement Plan (IP) section of an AAR includes corrective actions for improvement, timelines for implementation and specific points of</w:t>
      </w:r>
      <w:r>
        <w:rPr>
          <w:spacing w:val="-12"/>
          <w:sz w:val="23"/>
        </w:rPr>
        <w:t xml:space="preserve"> </w:t>
      </w:r>
      <w:r>
        <w:rPr>
          <w:sz w:val="23"/>
        </w:rPr>
        <w:t>contact.</w:t>
      </w:r>
    </w:p>
    <w:p w:rsidR="00484FF5" w:rsidRDefault="006D3B26">
      <w:pPr>
        <w:spacing w:before="159"/>
        <w:ind w:left="139" w:right="254"/>
        <w:rPr>
          <w:sz w:val="23"/>
        </w:rPr>
      </w:pPr>
      <w:r>
        <w:rPr>
          <w:sz w:val="23"/>
        </w:rPr>
        <w:t xml:space="preserve">Even though this is the Multi-year TEP for the </w:t>
      </w:r>
      <w:r w:rsidR="00A72AE7">
        <w:rPr>
          <w:sz w:val="23"/>
        </w:rPr>
        <w:t>Northern</w:t>
      </w:r>
      <w:r>
        <w:rPr>
          <w:sz w:val="23"/>
        </w:rPr>
        <w:t xml:space="preserve"> Maine Healthcare Preparedness Coalition, all real-world events and pre-planned events will be followed by a debrief of the event and the creation of an AAR/IP. The AARs/IPs from real-world and pre-planned events will also be tracked in order for the coalition to continue to build its capability.</w:t>
      </w:r>
      <w:bookmarkStart w:id="0" w:name="_GoBack"/>
      <w:bookmarkEnd w:id="0"/>
    </w:p>
    <w:p w:rsidR="00484FF5" w:rsidRDefault="00484FF5">
      <w:pPr>
        <w:pStyle w:val="BodyText"/>
        <w:spacing w:before="5"/>
        <w:rPr>
          <w:sz w:val="23"/>
        </w:rPr>
      </w:pPr>
    </w:p>
    <w:p w:rsidR="00484FF5" w:rsidRDefault="006D3B26">
      <w:pPr>
        <w:spacing w:line="263" w:lineRule="exact"/>
        <w:ind w:left="139"/>
        <w:rPr>
          <w:b/>
          <w:sz w:val="23"/>
        </w:rPr>
      </w:pPr>
      <w:r>
        <w:rPr>
          <w:b/>
          <w:sz w:val="23"/>
        </w:rPr>
        <w:t>HSEEP Compliance</w:t>
      </w:r>
    </w:p>
    <w:p w:rsidR="00484FF5" w:rsidRDefault="006D3B26">
      <w:pPr>
        <w:spacing w:before="1" w:line="237" w:lineRule="auto"/>
        <w:ind w:left="139" w:right="531"/>
        <w:rPr>
          <w:sz w:val="23"/>
        </w:rPr>
      </w:pPr>
      <w:r>
        <w:rPr>
          <w:sz w:val="23"/>
        </w:rPr>
        <w:t xml:space="preserve">Exercises conducted by the </w:t>
      </w:r>
      <w:r w:rsidR="0048333B">
        <w:rPr>
          <w:sz w:val="23"/>
        </w:rPr>
        <w:t>HCC</w:t>
      </w:r>
      <w:r w:rsidR="00A72AE7">
        <w:rPr>
          <w:sz w:val="23"/>
        </w:rPr>
        <w:t>N</w:t>
      </w:r>
      <w:r w:rsidR="0048333B">
        <w:rPr>
          <w:sz w:val="23"/>
        </w:rPr>
        <w:t>M</w:t>
      </w:r>
      <w:r>
        <w:rPr>
          <w:sz w:val="23"/>
        </w:rPr>
        <w:t xml:space="preserve"> will follow the HSEEP guidelines by attempting to satisfy four distinct performance areas:</w:t>
      </w:r>
    </w:p>
    <w:p w:rsidR="00484FF5" w:rsidRDefault="006D3B26">
      <w:pPr>
        <w:pStyle w:val="ListParagraph"/>
        <w:numPr>
          <w:ilvl w:val="1"/>
          <w:numId w:val="1"/>
        </w:numPr>
        <w:tabs>
          <w:tab w:val="left" w:pos="859"/>
          <w:tab w:val="left" w:pos="860"/>
        </w:tabs>
        <w:spacing w:before="165" w:line="237" w:lineRule="auto"/>
        <w:ind w:right="299"/>
        <w:rPr>
          <w:sz w:val="23"/>
        </w:rPr>
      </w:pPr>
      <w:r>
        <w:rPr>
          <w:i/>
          <w:sz w:val="23"/>
        </w:rPr>
        <w:t>Training and Exercise Plan Workshop</w:t>
      </w:r>
      <w:r>
        <w:rPr>
          <w:sz w:val="23"/>
        </w:rPr>
        <w:t xml:space="preserve">: </w:t>
      </w:r>
      <w:r w:rsidR="003704C0">
        <w:rPr>
          <w:sz w:val="23"/>
        </w:rPr>
        <w:t>The</w:t>
      </w:r>
      <w:r>
        <w:rPr>
          <w:sz w:val="23"/>
        </w:rPr>
        <w:t xml:space="preserve"> </w:t>
      </w:r>
      <w:r w:rsidR="0048333B">
        <w:rPr>
          <w:sz w:val="23"/>
        </w:rPr>
        <w:t xml:space="preserve">Healthcare Coalition of </w:t>
      </w:r>
      <w:r w:rsidR="00A72AE7">
        <w:rPr>
          <w:sz w:val="23"/>
        </w:rPr>
        <w:t>Northern</w:t>
      </w:r>
      <w:r w:rsidR="0048333B">
        <w:rPr>
          <w:sz w:val="23"/>
        </w:rPr>
        <w:t xml:space="preserve"> Maine</w:t>
      </w:r>
      <w:r w:rsidR="00A72AE7">
        <w:rPr>
          <w:sz w:val="23"/>
        </w:rPr>
        <w:t xml:space="preserve"> </w:t>
      </w:r>
      <w:r>
        <w:rPr>
          <w:sz w:val="23"/>
        </w:rPr>
        <w:t>will conduct a TEPW each calendar year in which they develop a TEP that includes training and exercise priorities. The plan will include a multiyear training and exercise</w:t>
      </w:r>
      <w:r>
        <w:rPr>
          <w:spacing w:val="-22"/>
          <w:sz w:val="23"/>
        </w:rPr>
        <w:t xml:space="preserve"> </w:t>
      </w:r>
      <w:r>
        <w:rPr>
          <w:sz w:val="23"/>
        </w:rPr>
        <w:t>schedule.</w:t>
      </w:r>
    </w:p>
    <w:p w:rsidR="00484FF5" w:rsidRDefault="006D3B26">
      <w:pPr>
        <w:pStyle w:val="ListParagraph"/>
        <w:numPr>
          <w:ilvl w:val="1"/>
          <w:numId w:val="1"/>
        </w:numPr>
        <w:tabs>
          <w:tab w:val="left" w:pos="859"/>
          <w:tab w:val="left" w:pos="860"/>
        </w:tabs>
        <w:spacing w:before="167" w:line="237" w:lineRule="auto"/>
        <w:ind w:right="572"/>
        <w:rPr>
          <w:sz w:val="23"/>
        </w:rPr>
      </w:pPr>
      <w:r>
        <w:rPr>
          <w:i/>
          <w:sz w:val="23"/>
        </w:rPr>
        <w:t>Exercise Planning and Conduct</w:t>
      </w:r>
      <w:r>
        <w:rPr>
          <w:sz w:val="23"/>
        </w:rPr>
        <w:t>: Exercises will be conducted as outlined in HSEEP 2013 guidance and the type of exercises will be consistent with the</w:t>
      </w:r>
      <w:r>
        <w:rPr>
          <w:spacing w:val="-10"/>
          <w:sz w:val="23"/>
        </w:rPr>
        <w:t xml:space="preserve"> </w:t>
      </w:r>
      <w:r>
        <w:rPr>
          <w:sz w:val="23"/>
        </w:rPr>
        <w:t>TEP.</w:t>
      </w:r>
    </w:p>
    <w:p w:rsidR="00484FF5" w:rsidRDefault="006D3B26">
      <w:pPr>
        <w:pStyle w:val="ListParagraph"/>
        <w:numPr>
          <w:ilvl w:val="1"/>
          <w:numId w:val="1"/>
        </w:numPr>
        <w:tabs>
          <w:tab w:val="left" w:pos="859"/>
          <w:tab w:val="left" w:pos="860"/>
        </w:tabs>
        <w:spacing w:before="165" w:line="237" w:lineRule="auto"/>
        <w:ind w:right="573"/>
        <w:rPr>
          <w:sz w:val="23"/>
        </w:rPr>
      </w:pPr>
      <w:r>
        <w:rPr>
          <w:i/>
          <w:sz w:val="23"/>
        </w:rPr>
        <w:t>After-Action Reporting</w:t>
      </w:r>
      <w:r>
        <w:rPr>
          <w:sz w:val="23"/>
        </w:rPr>
        <w:t>: Following each exercise, an AAR/IP will be developed using the appropriate HSEEP</w:t>
      </w:r>
      <w:r>
        <w:rPr>
          <w:spacing w:val="-1"/>
          <w:sz w:val="23"/>
        </w:rPr>
        <w:t xml:space="preserve"> </w:t>
      </w:r>
      <w:r>
        <w:rPr>
          <w:sz w:val="23"/>
        </w:rPr>
        <w:t>format.</w:t>
      </w:r>
    </w:p>
    <w:p w:rsidR="00484FF5" w:rsidRDefault="006D3B26">
      <w:pPr>
        <w:pStyle w:val="ListParagraph"/>
        <w:numPr>
          <w:ilvl w:val="1"/>
          <w:numId w:val="1"/>
        </w:numPr>
        <w:tabs>
          <w:tab w:val="left" w:pos="859"/>
          <w:tab w:val="left" w:pos="860"/>
        </w:tabs>
        <w:spacing w:before="165" w:line="237" w:lineRule="auto"/>
        <w:ind w:right="654"/>
        <w:rPr>
          <w:sz w:val="23"/>
        </w:rPr>
      </w:pPr>
      <w:r>
        <w:rPr>
          <w:i/>
          <w:sz w:val="23"/>
        </w:rPr>
        <w:t>Improvement Planning</w:t>
      </w:r>
      <w:r>
        <w:rPr>
          <w:sz w:val="23"/>
        </w:rPr>
        <w:t>: Corrective Actions identified in the AAR/IP will be tracked and implemented (e.g. designated start date and completion date, point of contact, and organization assigned to the</w:t>
      </w:r>
      <w:r>
        <w:rPr>
          <w:spacing w:val="-3"/>
          <w:sz w:val="23"/>
        </w:rPr>
        <w:t xml:space="preserve"> </w:t>
      </w:r>
      <w:r>
        <w:rPr>
          <w:sz w:val="23"/>
        </w:rPr>
        <w:t>action).</w:t>
      </w:r>
    </w:p>
    <w:p w:rsidR="00484FF5" w:rsidRDefault="006D3B26">
      <w:pPr>
        <w:spacing w:before="167"/>
        <w:ind w:left="140"/>
        <w:rPr>
          <w:b/>
          <w:sz w:val="23"/>
        </w:rPr>
      </w:pPr>
      <w:r>
        <w:rPr>
          <w:b/>
          <w:sz w:val="23"/>
        </w:rPr>
        <w:t>Types of Exercises</w:t>
      </w:r>
    </w:p>
    <w:p w:rsidR="00484FF5" w:rsidRDefault="006D3B26">
      <w:pPr>
        <w:spacing w:before="160" w:line="237" w:lineRule="auto"/>
        <w:ind w:left="140" w:right="365"/>
        <w:rPr>
          <w:sz w:val="23"/>
        </w:rPr>
      </w:pPr>
      <w:r>
        <w:rPr>
          <w:sz w:val="23"/>
        </w:rPr>
        <w:t>There are seven types of exercises defined within HSEEP, each of which is either discussion-based or operations-based.</w:t>
      </w:r>
    </w:p>
    <w:p w:rsidR="00484FF5" w:rsidRDefault="00484FF5">
      <w:pPr>
        <w:spacing w:line="237" w:lineRule="auto"/>
        <w:rPr>
          <w:sz w:val="23"/>
        </w:rPr>
        <w:sectPr w:rsidR="00484FF5">
          <w:pgSz w:w="12240" w:h="15840"/>
          <w:pgMar w:top="1480" w:right="1300" w:bottom="800" w:left="1300" w:header="0" w:footer="606" w:gutter="0"/>
          <w:cols w:space="720"/>
        </w:sectPr>
      </w:pPr>
    </w:p>
    <w:p w:rsidR="00484FF5" w:rsidRDefault="006D3B26">
      <w:pPr>
        <w:pStyle w:val="ListParagraph"/>
        <w:numPr>
          <w:ilvl w:val="1"/>
          <w:numId w:val="1"/>
        </w:numPr>
        <w:tabs>
          <w:tab w:val="left" w:pos="859"/>
          <w:tab w:val="left" w:pos="860"/>
        </w:tabs>
        <w:spacing w:before="76" w:line="237" w:lineRule="auto"/>
        <w:ind w:right="313"/>
        <w:rPr>
          <w:sz w:val="23"/>
        </w:rPr>
      </w:pPr>
      <w:r>
        <w:rPr>
          <w:sz w:val="23"/>
        </w:rPr>
        <w:lastRenderedPageBreak/>
        <w:t>Discussion-based exercises familiarize participants with current plans, policies, agreements, and procedures. Types of discussion-based exercises</w:t>
      </w:r>
      <w:r>
        <w:rPr>
          <w:spacing w:val="-4"/>
          <w:sz w:val="23"/>
        </w:rPr>
        <w:t xml:space="preserve"> </w:t>
      </w:r>
      <w:r>
        <w:rPr>
          <w:sz w:val="23"/>
        </w:rPr>
        <w:t>include:</w:t>
      </w:r>
    </w:p>
    <w:p w:rsidR="00484FF5" w:rsidRDefault="006D3B26">
      <w:pPr>
        <w:pStyle w:val="ListParagraph"/>
        <w:numPr>
          <w:ilvl w:val="2"/>
          <w:numId w:val="1"/>
        </w:numPr>
        <w:tabs>
          <w:tab w:val="left" w:pos="1579"/>
          <w:tab w:val="left" w:pos="1580"/>
        </w:tabs>
        <w:spacing w:before="170" w:line="230" w:lineRule="auto"/>
        <w:ind w:right="296"/>
        <w:rPr>
          <w:sz w:val="23"/>
        </w:rPr>
      </w:pPr>
      <w:r>
        <w:rPr>
          <w:sz w:val="23"/>
        </w:rPr>
        <w:t>Seminar: A seminar is an informal discussion, designed to orient participants to new or updated plans, policies, or procedure (e.g. a seminar to review a new Evacuation Standard Operating</w:t>
      </w:r>
      <w:r>
        <w:rPr>
          <w:spacing w:val="-4"/>
          <w:sz w:val="23"/>
        </w:rPr>
        <w:t xml:space="preserve"> </w:t>
      </w:r>
      <w:r>
        <w:rPr>
          <w:sz w:val="23"/>
        </w:rPr>
        <w:t>Procedure).</w:t>
      </w:r>
    </w:p>
    <w:p w:rsidR="00484FF5" w:rsidRDefault="006D3B26">
      <w:pPr>
        <w:pStyle w:val="ListParagraph"/>
        <w:numPr>
          <w:ilvl w:val="2"/>
          <w:numId w:val="1"/>
        </w:numPr>
        <w:tabs>
          <w:tab w:val="left" w:pos="1579"/>
          <w:tab w:val="left" w:pos="1580"/>
        </w:tabs>
        <w:spacing w:before="180" w:line="220" w:lineRule="auto"/>
        <w:ind w:right="337"/>
        <w:rPr>
          <w:sz w:val="23"/>
        </w:rPr>
      </w:pPr>
      <w:r>
        <w:rPr>
          <w:sz w:val="23"/>
        </w:rPr>
        <w:t>Workshop: A workshop resembles a seminar, but is employed to build specific products, such as a draft plan or policy (e.g. a TEPW is used to develop a</w:t>
      </w:r>
      <w:r>
        <w:rPr>
          <w:spacing w:val="-21"/>
          <w:sz w:val="23"/>
        </w:rPr>
        <w:t xml:space="preserve"> </w:t>
      </w:r>
      <w:r>
        <w:rPr>
          <w:sz w:val="23"/>
        </w:rPr>
        <w:t>MYTEP).</w:t>
      </w:r>
    </w:p>
    <w:p w:rsidR="00484FF5" w:rsidRDefault="006D3B26">
      <w:pPr>
        <w:pStyle w:val="ListParagraph"/>
        <w:numPr>
          <w:ilvl w:val="2"/>
          <w:numId w:val="1"/>
        </w:numPr>
        <w:tabs>
          <w:tab w:val="left" w:pos="1579"/>
          <w:tab w:val="left" w:pos="1580"/>
        </w:tabs>
        <w:spacing w:before="183" w:line="220" w:lineRule="auto"/>
        <w:ind w:right="301"/>
        <w:rPr>
          <w:sz w:val="23"/>
        </w:rPr>
      </w:pPr>
      <w:r>
        <w:rPr>
          <w:sz w:val="23"/>
        </w:rPr>
        <w:t>Tabletop Exercise: A TTX involves key personnel discussing simulated scenarios in an informal setting. TTXs can be used to assess plans, policies, and</w:t>
      </w:r>
      <w:r>
        <w:rPr>
          <w:spacing w:val="-21"/>
          <w:sz w:val="23"/>
        </w:rPr>
        <w:t xml:space="preserve"> </w:t>
      </w:r>
      <w:r>
        <w:rPr>
          <w:sz w:val="23"/>
        </w:rPr>
        <w:t>procedures.</w:t>
      </w:r>
    </w:p>
    <w:p w:rsidR="00484FF5" w:rsidRDefault="006D3B26">
      <w:pPr>
        <w:pStyle w:val="ListParagraph"/>
        <w:numPr>
          <w:ilvl w:val="2"/>
          <w:numId w:val="1"/>
        </w:numPr>
        <w:tabs>
          <w:tab w:val="left" w:pos="1579"/>
          <w:tab w:val="left" w:pos="1580"/>
        </w:tabs>
        <w:spacing w:before="175" w:line="230" w:lineRule="auto"/>
        <w:ind w:right="397"/>
        <w:rPr>
          <w:sz w:val="23"/>
        </w:rPr>
      </w:pPr>
      <w:r>
        <w:rPr>
          <w:sz w:val="23"/>
        </w:rPr>
        <w:t>Game: A game is a simulation of operations that often involves two or more teams, usually in a competitive environment, using rules, data, and procedure designed to depict and actual or assumed real-life</w:t>
      </w:r>
      <w:r>
        <w:rPr>
          <w:spacing w:val="-4"/>
          <w:sz w:val="23"/>
        </w:rPr>
        <w:t xml:space="preserve"> </w:t>
      </w:r>
      <w:r>
        <w:rPr>
          <w:sz w:val="23"/>
        </w:rPr>
        <w:t>situation</w:t>
      </w:r>
    </w:p>
    <w:p w:rsidR="00484FF5" w:rsidRDefault="006D3B26">
      <w:pPr>
        <w:pStyle w:val="ListParagraph"/>
        <w:numPr>
          <w:ilvl w:val="1"/>
          <w:numId w:val="1"/>
        </w:numPr>
        <w:tabs>
          <w:tab w:val="left" w:pos="859"/>
          <w:tab w:val="left" w:pos="860"/>
        </w:tabs>
        <w:spacing w:before="169" w:line="237" w:lineRule="auto"/>
        <w:ind w:right="269"/>
        <w:rPr>
          <w:sz w:val="23"/>
        </w:rPr>
      </w:pPr>
      <w:r>
        <w:rPr>
          <w:sz w:val="23"/>
        </w:rPr>
        <w:t>Operations-based exercises validate plans, policies, agreements and procedures, clarify roles and responsibilities, and identify resource gaps in an operational environment. Types of operations-based exercises</w:t>
      </w:r>
      <w:r>
        <w:rPr>
          <w:spacing w:val="-2"/>
          <w:sz w:val="23"/>
        </w:rPr>
        <w:t xml:space="preserve"> </w:t>
      </w:r>
      <w:r>
        <w:rPr>
          <w:sz w:val="23"/>
        </w:rPr>
        <w:t>include:</w:t>
      </w:r>
    </w:p>
    <w:p w:rsidR="00484FF5" w:rsidRDefault="006D3B26">
      <w:pPr>
        <w:pStyle w:val="ListParagraph"/>
        <w:numPr>
          <w:ilvl w:val="2"/>
          <w:numId w:val="1"/>
        </w:numPr>
        <w:tabs>
          <w:tab w:val="left" w:pos="1579"/>
          <w:tab w:val="left" w:pos="1580"/>
        </w:tabs>
        <w:spacing w:before="172" w:line="230" w:lineRule="auto"/>
        <w:ind w:left="1579" w:right="218"/>
        <w:rPr>
          <w:sz w:val="23"/>
        </w:rPr>
      </w:pPr>
      <w:r>
        <w:rPr>
          <w:sz w:val="23"/>
        </w:rPr>
        <w:t>Drill: A drill is a coordinated, supervised activity usually employed to test a single, specific operation or function within a single entity (e.g. a fire department conducts a decontamination</w:t>
      </w:r>
      <w:r>
        <w:rPr>
          <w:spacing w:val="-1"/>
          <w:sz w:val="23"/>
        </w:rPr>
        <w:t xml:space="preserve"> </w:t>
      </w:r>
      <w:r>
        <w:rPr>
          <w:sz w:val="23"/>
        </w:rPr>
        <w:t>drill).</w:t>
      </w:r>
    </w:p>
    <w:p w:rsidR="00484FF5" w:rsidRDefault="006D3B26">
      <w:pPr>
        <w:pStyle w:val="ListParagraph"/>
        <w:numPr>
          <w:ilvl w:val="2"/>
          <w:numId w:val="1"/>
        </w:numPr>
        <w:tabs>
          <w:tab w:val="left" w:pos="1579"/>
          <w:tab w:val="left" w:pos="1580"/>
        </w:tabs>
        <w:spacing w:before="168" w:line="235" w:lineRule="auto"/>
        <w:ind w:left="1579" w:right="669"/>
        <w:rPr>
          <w:sz w:val="23"/>
        </w:rPr>
      </w:pPr>
      <w:r>
        <w:rPr>
          <w:sz w:val="23"/>
        </w:rPr>
        <w:t>Functional Exercise (FE): A functional exercise examines and/or validates the coordination, command, and control between various multi-agency coordination centers (e.g. emergency operation center, joint field office, etc.). A FE does not involve any “boots on the ground” (e.g. first responders or emergency officials responding to an incident</w:t>
      </w:r>
      <w:r>
        <w:rPr>
          <w:spacing w:val="-11"/>
          <w:sz w:val="23"/>
        </w:rPr>
        <w:t xml:space="preserve"> </w:t>
      </w:r>
      <w:r>
        <w:rPr>
          <w:sz w:val="23"/>
        </w:rPr>
        <w:t>real-time).</w:t>
      </w:r>
    </w:p>
    <w:p w:rsidR="00484FF5" w:rsidRDefault="006D3B26">
      <w:pPr>
        <w:pStyle w:val="ListParagraph"/>
        <w:numPr>
          <w:ilvl w:val="2"/>
          <w:numId w:val="1"/>
        </w:numPr>
        <w:tabs>
          <w:tab w:val="left" w:pos="1579"/>
          <w:tab w:val="left" w:pos="1580"/>
        </w:tabs>
        <w:spacing w:before="170" w:line="232" w:lineRule="auto"/>
        <w:ind w:left="1579" w:right="442"/>
        <w:rPr>
          <w:sz w:val="23"/>
        </w:rPr>
      </w:pPr>
      <w:r>
        <w:rPr>
          <w:sz w:val="23"/>
        </w:rPr>
        <w:t>Full-Scale Exercise (FSE): A full-scale exercise is a multi-agency, multi- jurisdictional, multi-discipline exercise involving functional (e.g. joint field office, emergency operation centers) and “boots on the ground” response (e.g. firefighters decontaminating mock victims prior to transportation to the</w:t>
      </w:r>
      <w:r>
        <w:rPr>
          <w:spacing w:val="-12"/>
          <w:sz w:val="23"/>
        </w:rPr>
        <w:t xml:space="preserve"> </w:t>
      </w:r>
      <w:r>
        <w:rPr>
          <w:sz w:val="23"/>
        </w:rPr>
        <w:t>hospital).</w:t>
      </w:r>
    </w:p>
    <w:p w:rsidR="00484FF5" w:rsidRDefault="00484FF5">
      <w:pPr>
        <w:spacing w:line="232" w:lineRule="auto"/>
        <w:rPr>
          <w:sz w:val="23"/>
        </w:rPr>
        <w:sectPr w:rsidR="00484FF5">
          <w:pgSz w:w="12240" w:h="15840"/>
          <w:pgMar w:top="1360" w:right="1300" w:bottom="800" w:left="1300" w:header="0" w:footer="606" w:gutter="0"/>
          <w:cols w:space="720"/>
        </w:sectPr>
      </w:pPr>
    </w:p>
    <w:p w:rsidR="00484FF5" w:rsidRDefault="006D3B26">
      <w:pPr>
        <w:pStyle w:val="Heading1"/>
      </w:pPr>
      <w:r>
        <w:rPr>
          <w:color w:val="00007F"/>
          <w:sz w:val="38"/>
        </w:rPr>
        <w:lastRenderedPageBreak/>
        <w:t>M</w:t>
      </w:r>
      <w:r>
        <w:rPr>
          <w:color w:val="00007F"/>
        </w:rPr>
        <w:t>ULTI</w:t>
      </w:r>
      <w:r>
        <w:rPr>
          <w:color w:val="00007F"/>
          <w:sz w:val="38"/>
        </w:rPr>
        <w:t>-</w:t>
      </w:r>
      <w:r>
        <w:rPr>
          <w:color w:val="00007F"/>
        </w:rPr>
        <w:t xml:space="preserve">YEAR </w:t>
      </w:r>
      <w:r>
        <w:rPr>
          <w:color w:val="00007F"/>
          <w:sz w:val="38"/>
        </w:rPr>
        <w:t>T</w:t>
      </w:r>
      <w:r>
        <w:rPr>
          <w:color w:val="00007F"/>
        </w:rPr>
        <w:t xml:space="preserve">RAINING AND </w:t>
      </w:r>
      <w:r>
        <w:rPr>
          <w:color w:val="00007F"/>
          <w:sz w:val="38"/>
        </w:rPr>
        <w:t>E</w:t>
      </w:r>
      <w:r>
        <w:rPr>
          <w:color w:val="00007F"/>
        </w:rPr>
        <w:t xml:space="preserve">XERCISE </w:t>
      </w:r>
      <w:r>
        <w:rPr>
          <w:color w:val="00007F"/>
          <w:sz w:val="38"/>
        </w:rPr>
        <w:t>S</w:t>
      </w:r>
      <w:r>
        <w:rPr>
          <w:color w:val="00007F"/>
        </w:rPr>
        <w:t>CHEDULE</w:t>
      </w:r>
    </w:p>
    <w:p w:rsidR="00484FF5" w:rsidRDefault="006D3B26">
      <w:pPr>
        <w:pStyle w:val="BodyText"/>
        <w:spacing w:before="158"/>
        <w:ind w:left="139" w:right="250"/>
      </w:pPr>
      <w:r>
        <w:t>The attached Training and Exercise Schedules depict the exercises and trainings that will take place or be offered from July 201</w:t>
      </w:r>
      <w:r w:rsidR="00185E52">
        <w:t>9</w:t>
      </w:r>
      <w:r>
        <w:t xml:space="preserve"> to June 202</w:t>
      </w:r>
      <w:r w:rsidR="00185E52">
        <w:t>4</w:t>
      </w:r>
      <w:r>
        <w:t xml:space="preserve"> for the </w:t>
      </w:r>
      <w:r w:rsidR="0048333B">
        <w:t>HCC</w:t>
      </w:r>
      <w:r w:rsidR="00A72AE7">
        <w:t>N</w:t>
      </w:r>
      <w:r w:rsidR="0048333B">
        <w:t>M</w:t>
      </w:r>
      <w:r>
        <w:t xml:space="preserve"> and its public health and healthcare partners. </w:t>
      </w:r>
      <w:r w:rsidR="004559BB">
        <w:t xml:space="preserve">The C-charts include a forecast of 2024-2025 as well. </w:t>
      </w:r>
      <w:r w:rsidR="004559BB" w:rsidRPr="00716B85">
        <w:rPr>
          <w:u w:val="single"/>
        </w:rPr>
        <w:t>All dates are tentative.</w:t>
      </w:r>
      <w:r w:rsidR="004559BB">
        <w:t xml:space="preserve"> </w:t>
      </w:r>
      <w:r>
        <w:t xml:space="preserve">As noted previously and evidenced on the schedule, the </w:t>
      </w:r>
      <w:r w:rsidR="0048333B">
        <w:t>HCC</w:t>
      </w:r>
      <w:r w:rsidR="00A72AE7">
        <w:t>N</w:t>
      </w:r>
      <w:r w:rsidR="0048333B">
        <w:t>M</w:t>
      </w:r>
      <w:r>
        <w:t xml:space="preserve"> is committed to following the HSEEP progressive exercise approach for all training and exercises which will increasingly build in complexity. As we continue to build our capabilities and formulate our healthcare coalition, this plan will be updated annually to reflect such increases in HPP capabilities.</w:t>
      </w:r>
    </w:p>
    <w:p w:rsidR="00484FF5" w:rsidRDefault="00484FF5">
      <w:pPr>
        <w:sectPr w:rsidR="00484FF5">
          <w:pgSz w:w="12240" w:h="15840"/>
          <w:pgMar w:top="1480" w:right="1300" w:bottom="820" w:left="1300" w:header="0" w:footer="606" w:gutter="0"/>
          <w:cols w:space="720"/>
        </w:sectPr>
      </w:pPr>
    </w:p>
    <w:p w:rsidR="00484FF5" w:rsidRDefault="00484FF5">
      <w:pPr>
        <w:pStyle w:val="BodyText"/>
        <w:spacing w:line="20" w:lineRule="exact"/>
        <w:ind w:left="146"/>
        <w:rPr>
          <w:rFonts w:ascii="Arial"/>
          <w:sz w:val="2"/>
        </w:rPr>
      </w:pP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spacing w:before="5"/>
        <w:rPr>
          <w:rFonts w:ascii="Arial"/>
          <w:b/>
          <w:sz w:val="29"/>
        </w:rPr>
      </w:pPr>
    </w:p>
    <w:p w:rsidR="00A72AE7" w:rsidRDefault="00A72AE7">
      <w:pPr>
        <w:pStyle w:val="Heading2"/>
        <w:spacing w:before="91"/>
        <w:rPr>
          <w:color w:val="00007F"/>
        </w:rPr>
      </w:pPr>
      <w:r>
        <w:rPr>
          <w:color w:val="00007F"/>
        </w:rPr>
        <w:t xml:space="preserve">Northern </w:t>
      </w:r>
      <w:r w:rsidR="006D3B26">
        <w:rPr>
          <w:color w:val="00007F"/>
        </w:rPr>
        <w:t>Maine Healthcare Preparedness Coalition Multi-</w:t>
      </w:r>
      <w:r w:rsidR="0000626F">
        <w:rPr>
          <w:color w:val="00007F"/>
        </w:rPr>
        <w:t>Y</w:t>
      </w:r>
      <w:r w:rsidR="006D3B26">
        <w:rPr>
          <w:color w:val="00007F"/>
        </w:rPr>
        <w:t xml:space="preserve">ear Training &amp; Exercise Schedule </w:t>
      </w:r>
    </w:p>
    <w:p w:rsidR="00484FF5" w:rsidRDefault="006D3B26">
      <w:pPr>
        <w:pStyle w:val="Heading2"/>
        <w:spacing w:before="91"/>
      </w:pPr>
      <w:r>
        <w:rPr>
          <w:color w:val="00007F"/>
        </w:rPr>
        <w:t>201</w:t>
      </w:r>
      <w:r w:rsidR="00094C92">
        <w:rPr>
          <w:color w:val="00007F"/>
        </w:rPr>
        <w:t>9-20</w:t>
      </w:r>
      <w:r w:rsidR="00A72AE7">
        <w:rPr>
          <w:color w:val="00007F"/>
        </w:rPr>
        <w:t>2</w:t>
      </w:r>
      <w:r w:rsidR="0000626F">
        <w:rPr>
          <w:color w:val="00007F"/>
        </w:rPr>
        <w:t>0</w:t>
      </w:r>
    </w:p>
    <w:p w:rsidR="00484FF5" w:rsidRDefault="00484FF5">
      <w:pPr>
        <w:pStyle w:val="BodyText"/>
        <w:spacing w:before="5" w:after="1"/>
        <w:rPr>
          <w:rFonts w:ascii="Arial"/>
          <w:b/>
          <w:sz w:val="14"/>
        </w:rPr>
      </w:pPr>
    </w:p>
    <w:p w:rsidR="00484FF5" w:rsidRDefault="00484FF5" w:rsidP="00185E52"/>
    <w:tbl>
      <w:tblPr>
        <w:tblW w:w="137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17"/>
        <w:gridCol w:w="810"/>
        <w:gridCol w:w="1350"/>
        <w:gridCol w:w="1170"/>
        <w:gridCol w:w="990"/>
        <w:gridCol w:w="1260"/>
        <w:gridCol w:w="990"/>
        <w:gridCol w:w="810"/>
        <w:gridCol w:w="1350"/>
        <w:gridCol w:w="900"/>
        <w:gridCol w:w="948"/>
        <w:gridCol w:w="700"/>
        <w:gridCol w:w="1052"/>
      </w:tblGrid>
      <w:tr w:rsidR="00901EFD" w:rsidTr="008346DC">
        <w:trPr>
          <w:trHeight w:val="486"/>
        </w:trPr>
        <w:tc>
          <w:tcPr>
            <w:tcW w:w="1417" w:type="dxa"/>
            <w:tcBorders>
              <w:bottom w:val="thinThickThinSmallGap" w:sz="34" w:space="0" w:color="000000"/>
              <w:right w:val="thinThickThinSmallGap" w:sz="34" w:space="0" w:color="000000"/>
            </w:tcBorders>
          </w:tcPr>
          <w:p w:rsidR="00185E52" w:rsidRPr="00A72AE7" w:rsidRDefault="00185E52" w:rsidP="0001732C">
            <w:pPr>
              <w:pStyle w:val="TableParagraph"/>
              <w:spacing w:before="129"/>
              <w:ind w:left="107" w:right="-15"/>
              <w:rPr>
                <w:rFonts w:asciiTheme="minorHAnsi" w:hAnsiTheme="minorHAnsi" w:cstheme="minorHAnsi"/>
                <w:b/>
              </w:rPr>
            </w:pPr>
            <w:bookmarkStart w:id="1" w:name="_Hlk4764519"/>
          </w:p>
        </w:tc>
        <w:tc>
          <w:tcPr>
            <w:tcW w:w="810" w:type="dxa"/>
            <w:tcBorders>
              <w:left w:val="thinThickThinSmallGap" w:sz="34" w:space="0" w:color="000000"/>
              <w:bottom w:val="thinThickThinSmallGap" w:sz="34" w:space="0" w:color="000000"/>
              <w:right w:val="single" w:sz="6" w:space="0" w:color="000000"/>
            </w:tcBorders>
          </w:tcPr>
          <w:p w:rsidR="00185E52" w:rsidRPr="00A72AE7" w:rsidRDefault="008346DC" w:rsidP="008346DC">
            <w:pPr>
              <w:pStyle w:val="TableParagraph"/>
              <w:spacing w:before="129"/>
              <w:rPr>
                <w:rFonts w:asciiTheme="minorHAnsi" w:hAnsiTheme="minorHAnsi" w:cstheme="minorHAnsi"/>
                <w:b/>
              </w:rPr>
            </w:pPr>
            <w:r>
              <w:rPr>
                <w:rFonts w:asciiTheme="minorHAnsi" w:hAnsiTheme="minorHAnsi" w:cstheme="minorHAnsi"/>
                <w:b/>
              </w:rPr>
              <w:t xml:space="preserve">   </w:t>
            </w:r>
            <w:r w:rsidR="00094C92" w:rsidRPr="00A72AE7">
              <w:rPr>
                <w:rFonts w:asciiTheme="minorHAnsi" w:hAnsiTheme="minorHAnsi" w:cstheme="minorHAnsi"/>
                <w:b/>
              </w:rPr>
              <w:t>J</w:t>
            </w:r>
            <w:r w:rsidR="00A72AE7">
              <w:rPr>
                <w:rFonts w:asciiTheme="minorHAnsi" w:hAnsiTheme="minorHAnsi" w:cstheme="minorHAnsi"/>
                <w:b/>
              </w:rPr>
              <w:t>ULY</w:t>
            </w:r>
          </w:p>
        </w:tc>
        <w:tc>
          <w:tcPr>
            <w:tcW w:w="1350" w:type="dxa"/>
            <w:tcBorders>
              <w:left w:val="single" w:sz="6" w:space="0" w:color="000000"/>
              <w:bottom w:val="thinThickThinSmallGap" w:sz="34" w:space="0" w:color="000000"/>
              <w:right w:val="single" w:sz="6" w:space="0" w:color="000000"/>
            </w:tcBorders>
          </w:tcPr>
          <w:p w:rsidR="00185E52" w:rsidRPr="00A72AE7" w:rsidRDefault="00094C92" w:rsidP="00716B85">
            <w:pPr>
              <w:pStyle w:val="TableParagraph"/>
              <w:spacing w:before="129"/>
              <w:ind w:left="237"/>
              <w:rPr>
                <w:rFonts w:asciiTheme="minorHAnsi" w:hAnsiTheme="minorHAnsi" w:cstheme="minorHAnsi"/>
                <w:b/>
              </w:rPr>
            </w:pPr>
            <w:r w:rsidRPr="00A72AE7">
              <w:rPr>
                <w:rFonts w:asciiTheme="minorHAnsi" w:hAnsiTheme="minorHAnsi" w:cstheme="minorHAnsi"/>
                <w:b/>
              </w:rPr>
              <w:t>A</w:t>
            </w:r>
            <w:r w:rsidR="00A72AE7">
              <w:rPr>
                <w:rFonts w:asciiTheme="minorHAnsi" w:hAnsiTheme="minorHAnsi" w:cstheme="minorHAnsi"/>
                <w:b/>
              </w:rPr>
              <w:t>UG</w:t>
            </w:r>
          </w:p>
        </w:tc>
        <w:tc>
          <w:tcPr>
            <w:tcW w:w="1170" w:type="dxa"/>
            <w:tcBorders>
              <w:left w:val="single" w:sz="6" w:space="0" w:color="000000"/>
              <w:bottom w:val="thinThickThinSmallGap" w:sz="34" w:space="0" w:color="000000"/>
              <w:right w:val="single" w:sz="6" w:space="0" w:color="000000"/>
            </w:tcBorders>
          </w:tcPr>
          <w:p w:rsidR="00185E52" w:rsidRPr="00A72AE7" w:rsidRDefault="008346DC" w:rsidP="008346DC">
            <w:pPr>
              <w:pStyle w:val="TableParagraph"/>
              <w:spacing w:before="129"/>
              <w:rPr>
                <w:rFonts w:asciiTheme="minorHAnsi" w:hAnsiTheme="minorHAnsi" w:cstheme="minorHAnsi"/>
                <w:b/>
              </w:rPr>
            </w:pPr>
            <w:r>
              <w:rPr>
                <w:rFonts w:asciiTheme="minorHAnsi" w:hAnsiTheme="minorHAnsi" w:cstheme="minorHAnsi"/>
                <w:b/>
              </w:rPr>
              <w:t xml:space="preserve">     </w:t>
            </w:r>
            <w:r w:rsidR="00094C92" w:rsidRPr="00A72AE7">
              <w:rPr>
                <w:rFonts w:asciiTheme="minorHAnsi" w:hAnsiTheme="minorHAnsi" w:cstheme="minorHAnsi"/>
                <w:b/>
              </w:rPr>
              <w:t>S</w:t>
            </w:r>
            <w:r w:rsidR="00A72AE7">
              <w:rPr>
                <w:rFonts w:asciiTheme="minorHAnsi" w:hAnsiTheme="minorHAnsi" w:cstheme="minorHAnsi"/>
                <w:b/>
              </w:rPr>
              <w:t>EPT</w:t>
            </w:r>
          </w:p>
        </w:tc>
        <w:tc>
          <w:tcPr>
            <w:tcW w:w="990" w:type="dxa"/>
            <w:tcBorders>
              <w:left w:val="single" w:sz="6" w:space="0" w:color="000000"/>
              <w:bottom w:val="thinThickThinSmallGap" w:sz="34" w:space="0" w:color="000000"/>
              <w:right w:val="single" w:sz="6" w:space="0" w:color="000000"/>
            </w:tcBorders>
          </w:tcPr>
          <w:p w:rsidR="00185E52" w:rsidRPr="00A72AE7" w:rsidRDefault="00A72AE7" w:rsidP="00901EFD">
            <w:pPr>
              <w:pStyle w:val="TableParagraph"/>
              <w:spacing w:before="129"/>
              <w:ind w:left="101" w:right="60"/>
              <w:jc w:val="center"/>
              <w:rPr>
                <w:rFonts w:asciiTheme="minorHAnsi" w:hAnsiTheme="minorHAnsi" w:cstheme="minorHAnsi"/>
                <w:b/>
              </w:rPr>
            </w:pPr>
            <w:r>
              <w:rPr>
                <w:rFonts w:asciiTheme="minorHAnsi" w:hAnsiTheme="minorHAnsi" w:cstheme="minorHAnsi"/>
                <w:b/>
              </w:rPr>
              <w:t>OCT</w:t>
            </w:r>
          </w:p>
        </w:tc>
        <w:tc>
          <w:tcPr>
            <w:tcW w:w="1260" w:type="dxa"/>
            <w:tcBorders>
              <w:left w:val="single" w:sz="6" w:space="0" w:color="000000"/>
              <w:bottom w:val="thinThickThinSmallGap" w:sz="34" w:space="0" w:color="000000"/>
              <w:right w:val="single" w:sz="6" w:space="0" w:color="000000"/>
            </w:tcBorders>
          </w:tcPr>
          <w:p w:rsidR="00185E52" w:rsidRPr="00A72AE7" w:rsidRDefault="00094C92" w:rsidP="00901EFD">
            <w:pPr>
              <w:pStyle w:val="TableParagraph"/>
              <w:spacing w:before="129"/>
              <w:ind w:left="116" w:right="75"/>
              <w:jc w:val="center"/>
              <w:rPr>
                <w:rFonts w:asciiTheme="minorHAnsi" w:hAnsiTheme="minorHAnsi" w:cstheme="minorHAnsi"/>
                <w:b/>
              </w:rPr>
            </w:pPr>
            <w:r w:rsidRPr="00A72AE7">
              <w:rPr>
                <w:rFonts w:asciiTheme="minorHAnsi" w:hAnsiTheme="minorHAnsi" w:cstheme="minorHAnsi"/>
                <w:b/>
              </w:rPr>
              <w:t>N</w:t>
            </w:r>
            <w:r w:rsidR="00A72AE7">
              <w:rPr>
                <w:rFonts w:asciiTheme="minorHAnsi" w:hAnsiTheme="minorHAnsi" w:cstheme="minorHAnsi"/>
                <w:b/>
              </w:rPr>
              <w:t>OV</w:t>
            </w:r>
          </w:p>
        </w:tc>
        <w:tc>
          <w:tcPr>
            <w:tcW w:w="990" w:type="dxa"/>
            <w:tcBorders>
              <w:left w:val="single" w:sz="6" w:space="0" w:color="000000"/>
              <w:bottom w:val="thinThickThinSmallGap" w:sz="34" w:space="0" w:color="000000"/>
              <w:right w:val="single" w:sz="6" w:space="0" w:color="000000"/>
            </w:tcBorders>
          </w:tcPr>
          <w:p w:rsidR="00185E52" w:rsidRPr="00A72AE7" w:rsidRDefault="00094C92" w:rsidP="00901EFD">
            <w:pPr>
              <w:pStyle w:val="TableParagraph"/>
              <w:spacing w:before="129"/>
              <w:ind w:left="221"/>
              <w:rPr>
                <w:rFonts w:asciiTheme="minorHAnsi" w:hAnsiTheme="minorHAnsi" w:cstheme="minorHAnsi"/>
                <w:b/>
              </w:rPr>
            </w:pPr>
            <w:r w:rsidRPr="00A72AE7">
              <w:rPr>
                <w:rFonts w:asciiTheme="minorHAnsi" w:hAnsiTheme="minorHAnsi" w:cstheme="minorHAnsi"/>
                <w:b/>
              </w:rPr>
              <w:t>D</w:t>
            </w:r>
            <w:r w:rsidR="00A72AE7">
              <w:rPr>
                <w:rFonts w:asciiTheme="minorHAnsi" w:hAnsiTheme="minorHAnsi" w:cstheme="minorHAnsi"/>
                <w:b/>
              </w:rPr>
              <w:t>EC</w:t>
            </w:r>
          </w:p>
        </w:tc>
        <w:tc>
          <w:tcPr>
            <w:tcW w:w="810" w:type="dxa"/>
            <w:tcBorders>
              <w:left w:val="single" w:sz="6" w:space="0" w:color="000000"/>
              <w:bottom w:val="thinThickThinSmallGap" w:sz="34" w:space="0" w:color="000000"/>
              <w:right w:val="single" w:sz="6" w:space="0" w:color="000000"/>
            </w:tcBorders>
          </w:tcPr>
          <w:p w:rsidR="00185E52" w:rsidRPr="00A72AE7" w:rsidRDefault="00094C92" w:rsidP="00901EFD">
            <w:pPr>
              <w:pStyle w:val="TableParagraph"/>
              <w:spacing w:before="129"/>
              <w:ind w:left="237"/>
              <w:rPr>
                <w:rFonts w:asciiTheme="minorHAnsi" w:hAnsiTheme="minorHAnsi" w:cstheme="minorHAnsi"/>
                <w:b/>
              </w:rPr>
            </w:pPr>
            <w:r w:rsidRPr="00A72AE7">
              <w:rPr>
                <w:rFonts w:asciiTheme="minorHAnsi" w:hAnsiTheme="minorHAnsi" w:cstheme="minorHAnsi"/>
                <w:b/>
              </w:rPr>
              <w:t>J</w:t>
            </w:r>
            <w:r w:rsidR="00A72AE7">
              <w:rPr>
                <w:rFonts w:asciiTheme="minorHAnsi" w:hAnsiTheme="minorHAnsi" w:cstheme="minorHAnsi"/>
                <w:b/>
              </w:rPr>
              <w:t>AN</w:t>
            </w:r>
          </w:p>
        </w:tc>
        <w:tc>
          <w:tcPr>
            <w:tcW w:w="1350" w:type="dxa"/>
            <w:tcBorders>
              <w:left w:val="single" w:sz="6" w:space="0" w:color="000000"/>
              <w:bottom w:val="thinThickThinSmallGap" w:sz="34" w:space="0" w:color="000000"/>
              <w:right w:val="single" w:sz="6" w:space="0" w:color="000000"/>
            </w:tcBorders>
          </w:tcPr>
          <w:p w:rsidR="00185E52" w:rsidRPr="00A72AE7" w:rsidRDefault="00901EFD" w:rsidP="00901EFD">
            <w:pPr>
              <w:pStyle w:val="TableParagraph"/>
              <w:spacing w:before="129"/>
              <w:ind w:left="243"/>
              <w:rPr>
                <w:rFonts w:asciiTheme="minorHAnsi" w:hAnsiTheme="minorHAnsi" w:cstheme="minorHAnsi"/>
                <w:b/>
              </w:rPr>
            </w:pPr>
            <w:r>
              <w:rPr>
                <w:rFonts w:asciiTheme="minorHAnsi" w:hAnsiTheme="minorHAnsi" w:cstheme="minorHAnsi"/>
                <w:b/>
              </w:rPr>
              <w:t xml:space="preserve">   </w:t>
            </w:r>
            <w:r w:rsidR="00094C92" w:rsidRPr="00A72AE7">
              <w:rPr>
                <w:rFonts w:asciiTheme="minorHAnsi" w:hAnsiTheme="minorHAnsi" w:cstheme="minorHAnsi"/>
                <w:b/>
              </w:rPr>
              <w:t>F</w:t>
            </w:r>
            <w:r w:rsidR="00A72AE7">
              <w:rPr>
                <w:rFonts w:asciiTheme="minorHAnsi" w:hAnsiTheme="minorHAnsi" w:cstheme="minorHAnsi"/>
                <w:b/>
              </w:rPr>
              <w:t>EB</w:t>
            </w:r>
          </w:p>
        </w:tc>
        <w:tc>
          <w:tcPr>
            <w:tcW w:w="900" w:type="dxa"/>
            <w:tcBorders>
              <w:left w:val="single" w:sz="6" w:space="0" w:color="000000"/>
              <w:bottom w:val="thinThickThinSmallGap" w:sz="34" w:space="0" w:color="000000"/>
              <w:right w:val="single" w:sz="6" w:space="0" w:color="000000"/>
            </w:tcBorders>
          </w:tcPr>
          <w:p w:rsidR="00185E52" w:rsidRPr="00A72AE7" w:rsidRDefault="00094C92" w:rsidP="00901EFD">
            <w:pPr>
              <w:pStyle w:val="TableParagraph"/>
              <w:spacing w:before="129"/>
              <w:ind w:right="30"/>
              <w:jc w:val="center"/>
              <w:rPr>
                <w:rFonts w:asciiTheme="minorHAnsi" w:hAnsiTheme="minorHAnsi" w:cstheme="minorHAnsi"/>
                <w:b/>
              </w:rPr>
            </w:pPr>
            <w:r w:rsidRPr="00A72AE7">
              <w:rPr>
                <w:rFonts w:asciiTheme="minorHAnsi" w:hAnsiTheme="minorHAnsi" w:cstheme="minorHAnsi"/>
                <w:b/>
              </w:rPr>
              <w:t>M</w:t>
            </w:r>
            <w:r w:rsidR="00A72AE7">
              <w:rPr>
                <w:rFonts w:asciiTheme="minorHAnsi" w:hAnsiTheme="minorHAnsi" w:cstheme="minorHAnsi"/>
                <w:b/>
              </w:rPr>
              <w:t>AR</w:t>
            </w:r>
          </w:p>
        </w:tc>
        <w:tc>
          <w:tcPr>
            <w:tcW w:w="948" w:type="dxa"/>
            <w:tcBorders>
              <w:left w:val="single" w:sz="6" w:space="0" w:color="000000"/>
              <w:bottom w:val="thinThickThinSmallGap" w:sz="34" w:space="0" w:color="000000"/>
              <w:right w:val="single" w:sz="6" w:space="0" w:color="000000"/>
            </w:tcBorders>
          </w:tcPr>
          <w:p w:rsidR="00185E52" w:rsidRPr="00A72AE7" w:rsidRDefault="00094C92" w:rsidP="00901EFD">
            <w:pPr>
              <w:pStyle w:val="TableParagraph"/>
              <w:spacing w:before="129"/>
              <w:ind w:left="154" w:right="118"/>
              <w:jc w:val="center"/>
              <w:rPr>
                <w:rFonts w:asciiTheme="minorHAnsi" w:hAnsiTheme="minorHAnsi" w:cstheme="minorHAnsi"/>
                <w:b/>
              </w:rPr>
            </w:pPr>
            <w:r w:rsidRPr="00A72AE7">
              <w:rPr>
                <w:rFonts w:asciiTheme="minorHAnsi" w:hAnsiTheme="minorHAnsi" w:cstheme="minorHAnsi"/>
                <w:b/>
              </w:rPr>
              <w:t>A</w:t>
            </w:r>
            <w:r w:rsidR="00A72AE7">
              <w:rPr>
                <w:rFonts w:asciiTheme="minorHAnsi" w:hAnsiTheme="minorHAnsi" w:cstheme="minorHAnsi"/>
                <w:b/>
              </w:rPr>
              <w:t>PR</w:t>
            </w:r>
          </w:p>
        </w:tc>
        <w:tc>
          <w:tcPr>
            <w:tcW w:w="700" w:type="dxa"/>
            <w:tcBorders>
              <w:left w:val="single" w:sz="6" w:space="0" w:color="000000"/>
              <w:bottom w:val="thinThickThinSmallGap" w:sz="34" w:space="0" w:color="000000"/>
              <w:right w:val="single" w:sz="6" w:space="0" w:color="000000"/>
            </w:tcBorders>
          </w:tcPr>
          <w:p w:rsidR="00185E52" w:rsidRPr="00A72AE7" w:rsidRDefault="00094C92" w:rsidP="00901EFD">
            <w:pPr>
              <w:pStyle w:val="TableParagraph"/>
              <w:spacing w:before="129"/>
              <w:jc w:val="center"/>
              <w:rPr>
                <w:rFonts w:asciiTheme="minorHAnsi" w:hAnsiTheme="minorHAnsi" w:cstheme="minorHAnsi"/>
                <w:b/>
              </w:rPr>
            </w:pPr>
            <w:r w:rsidRPr="00A72AE7">
              <w:rPr>
                <w:rFonts w:asciiTheme="minorHAnsi" w:hAnsiTheme="minorHAnsi" w:cstheme="minorHAnsi"/>
                <w:b/>
              </w:rPr>
              <w:t>M</w:t>
            </w:r>
            <w:r w:rsidR="00A72AE7">
              <w:rPr>
                <w:rFonts w:asciiTheme="minorHAnsi" w:hAnsiTheme="minorHAnsi" w:cstheme="minorHAnsi"/>
                <w:b/>
              </w:rPr>
              <w:t>AY</w:t>
            </w:r>
          </w:p>
        </w:tc>
        <w:tc>
          <w:tcPr>
            <w:tcW w:w="1052" w:type="dxa"/>
            <w:tcBorders>
              <w:left w:val="single" w:sz="6" w:space="0" w:color="000000"/>
              <w:bottom w:val="thinThickThinSmallGap" w:sz="34" w:space="0" w:color="000000"/>
            </w:tcBorders>
          </w:tcPr>
          <w:p w:rsidR="00185E52" w:rsidRPr="00A72AE7" w:rsidRDefault="00094C92" w:rsidP="00901EFD">
            <w:pPr>
              <w:pStyle w:val="TableParagraph"/>
              <w:spacing w:before="129"/>
              <w:ind w:left="195"/>
              <w:rPr>
                <w:rFonts w:asciiTheme="minorHAnsi" w:hAnsiTheme="minorHAnsi" w:cstheme="minorHAnsi"/>
                <w:b/>
              </w:rPr>
            </w:pPr>
            <w:r w:rsidRPr="00A72AE7">
              <w:rPr>
                <w:rFonts w:asciiTheme="minorHAnsi" w:hAnsiTheme="minorHAnsi" w:cstheme="minorHAnsi"/>
                <w:b/>
              </w:rPr>
              <w:t>J</w:t>
            </w:r>
            <w:r w:rsidR="00A72AE7">
              <w:rPr>
                <w:rFonts w:asciiTheme="minorHAnsi" w:hAnsiTheme="minorHAnsi" w:cstheme="minorHAnsi"/>
                <w:b/>
              </w:rPr>
              <w:t>UN</w:t>
            </w:r>
          </w:p>
        </w:tc>
      </w:tr>
      <w:tr w:rsidR="00901EFD" w:rsidTr="008346DC">
        <w:trPr>
          <w:trHeight w:val="1331"/>
        </w:trPr>
        <w:tc>
          <w:tcPr>
            <w:tcW w:w="1417" w:type="dxa"/>
            <w:tcBorders>
              <w:top w:val="thinThickThinSmallGap" w:sz="34" w:space="0" w:color="000000"/>
              <w:bottom w:val="single" w:sz="6" w:space="0" w:color="000000"/>
              <w:right w:val="thinThickThinSmallGap" w:sz="34" w:space="0" w:color="000000"/>
            </w:tcBorders>
          </w:tcPr>
          <w:p w:rsidR="00185E52" w:rsidRPr="00F23B11" w:rsidRDefault="00185E52" w:rsidP="0001732C">
            <w:pPr>
              <w:pStyle w:val="TableParagraph"/>
              <w:spacing w:before="5"/>
              <w:rPr>
                <w:rFonts w:asciiTheme="minorHAnsi" w:hAnsiTheme="minorHAnsi" w:cstheme="minorHAnsi"/>
                <w:b/>
                <w:sz w:val="20"/>
                <w:szCs w:val="20"/>
              </w:rPr>
            </w:pPr>
          </w:p>
          <w:p w:rsidR="00185E52" w:rsidRPr="00F23B11" w:rsidRDefault="00185E52" w:rsidP="0001732C">
            <w:pPr>
              <w:pStyle w:val="TableParagraph"/>
              <w:spacing w:before="1"/>
              <w:ind w:left="351" w:right="197" w:hanging="32"/>
              <w:rPr>
                <w:rFonts w:asciiTheme="minorHAnsi" w:hAnsiTheme="minorHAnsi" w:cstheme="minorHAnsi"/>
                <w:b/>
                <w:sz w:val="20"/>
                <w:szCs w:val="20"/>
              </w:rPr>
            </w:pPr>
            <w:r w:rsidRPr="00F23B11">
              <w:rPr>
                <w:rFonts w:asciiTheme="minorHAnsi" w:hAnsiTheme="minorHAnsi" w:cstheme="minorHAnsi"/>
                <w:b/>
                <w:sz w:val="20"/>
                <w:szCs w:val="20"/>
              </w:rPr>
              <w:t>Coalition Training</w:t>
            </w:r>
          </w:p>
        </w:tc>
        <w:tc>
          <w:tcPr>
            <w:tcW w:w="810" w:type="dxa"/>
            <w:tcBorders>
              <w:top w:val="thinThickThinSmallGap" w:sz="34" w:space="0" w:color="000000"/>
              <w:left w:val="thinThickThinSmallGap" w:sz="34" w:space="0" w:color="000000"/>
              <w:bottom w:val="single" w:sz="6" w:space="0" w:color="000000"/>
              <w:right w:val="single" w:sz="6" w:space="0" w:color="000000"/>
            </w:tcBorders>
          </w:tcPr>
          <w:p w:rsidR="00185E52" w:rsidRPr="00F23B11" w:rsidRDefault="00185E52" w:rsidP="004A565F">
            <w:pPr>
              <w:pStyle w:val="TableParagraph"/>
              <w:jc w:val="center"/>
              <w:rPr>
                <w:rFonts w:asciiTheme="minorHAnsi" w:hAnsiTheme="minorHAnsi" w:cstheme="minorHAnsi"/>
                <w:sz w:val="20"/>
                <w:szCs w:val="20"/>
              </w:rPr>
            </w:pPr>
          </w:p>
          <w:p w:rsidR="00716B85" w:rsidRPr="00F23B11" w:rsidRDefault="00716B85" w:rsidP="004A565F">
            <w:pPr>
              <w:pStyle w:val="TableParagraph"/>
              <w:jc w:val="center"/>
              <w:rPr>
                <w:rFonts w:asciiTheme="minorHAnsi" w:hAnsiTheme="minorHAnsi" w:cstheme="minorHAnsi"/>
                <w:sz w:val="20"/>
                <w:szCs w:val="20"/>
              </w:rPr>
            </w:pPr>
          </w:p>
        </w:tc>
        <w:tc>
          <w:tcPr>
            <w:tcW w:w="1350" w:type="dxa"/>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4A565F">
            <w:pPr>
              <w:pStyle w:val="TableParagraph"/>
              <w:jc w:val="center"/>
              <w:rPr>
                <w:rFonts w:asciiTheme="minorHAnsi" w:hAnsiTheme="minorHAnsi" w:cstheme="minorHAnsi"/>
                <w:sz w:val="20"/>
                <w:szCs w:val="20"/>
              </w:rPr>
            </w:pPr>
          </w:p>
          <w:p w:rsidR="00185E52"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HSEEP</w:t>
            </w:r>
          </w:p>
        </w:tc>
        <w:tc>
          <w:tcPr>
            <w:tcW w:w="1170" w:type="dxa"/>
            <w:tcBorders>
              <w:top w:val="thinThickThinSmallGap" w:sz="34" w:space="0" w:color="000000"/>
              <w:left w:val="single" w:sz="6" w:space="0" w:color="000000"/>
              <w:bottom w:val="single" w:sz="6" w:space="0" w:color="000000"/>
              <w:right w:val="single" w:sz="6" w:space="0" w:color="000000"/>
            </w:tcBorders>
          </w:tcPr>
          <w:p w:rsidR="00716B85" w:rsidRPr="00F23B11" w:rsidRDefault="00716B85" w:rsidP="00CF0129">
            <w:pPr>
              <w:pStyle w:val="TableParagraph"/>
              <w:spacing w:line="250" w:lineRule="atLeast"/>
              <w:ind w:left="237" w:right="175" w:firstLine="110"/>
              <w:jc w:val="center"/>
              <w:rPr>
                <w:rFonts w:asciiTheme="minorHAnsi" w:hAnsiTheme="minorHAnsi" w:cstheme="minorHAnsi"/>
                <w:sz w:val="20"/>
                <w:szCs w:val="20"/>
              </w:rPr>
            </w:pPr>
          </w:p>
          <w:p w:rsidR="00185E52" w:rsidRPr="00F23B11" w:rsidRDefault="004A565F" w:rsidP="008346DC">
            <w:pPr>
              <w:pStyle w:val="TableParagraph"/>
              <w:spacing w:line="250" w:lineRule="atLeast"/>
              <w:ind w:left="237" w:right="175" w:firstLine="110"/>
              <w:rPr>
                <w:rFonts w:asciiTheme="minorHAnsi" w:hAnsiTheme="minorHAnsi" w:cstheme="minorHAnsi"/>
                <w:sz w:val="20"/>
                <w:szCs w:val="20"/>
              </w:rPr>
            </w:pPr>
            <w:r w:rsidRPr="00F23B11">
              <w:rPr>
                <w:rFonts w:asciiTheme="minorHAnsi" w:hAnsiTheme="minorHAnsi" w:cstheme="minorHAnsi"/>
                <w:sz w:val="20"/>
                <w:szCs w:val="20"/>
              </w:rPr>
              <w:t>HERT</w:t>
            </w:r>
          </w:p>
          <w:p w:rsidR="00CF0129" w:rsidRPr="00F23B11" w:rsidRDefault="00CF0129" w:rsidP="00CF0129">
            <w:pPr>
              <w:pStyle w:val="TableParagraph"/>
              <w:spacing w:line="250" w:lineRule="atLeast"/>
              <w:ind w:left="237" w:right="175" w:firstLine="110"/>
              <w:jc w:val="center"/>
              <w:rPr>
                <w:rFonts w:asciiTheme="minorHAnsi" w:hAnsiTheme="minorHAnsi" w:cstheme="minorHAnsi"/>
                <w:sz w:val="20"/>
                <w:szCs w:val="20"/>
              </w:rPr>
            </w:pPr>
          </w:p>
          <w:p w:rsidR="00CF0129" w:rsidRPr="00F23B11" w:rsidRDefault="004A565F" w:rsidP="00716B85">
            <w:pPr>
              <w:pStyle w:val="TableParagraph"/>
              <w:spacing w:line="250" w:lineRule="atLeast"/>
              <w:ind w:left="237" w:right="175"/>
              <w:jc w:val="center"/>
              <w:rPr>
                <w:rFonts w:asciiTheme="minorHAnsi" w:hAnsiTheme="minorHAnsi" w:cstheme="minorHAnsi"/>
                <w:sz w:val="20"/>
                <w:szCs w:val="20"/>
              </w:rPr>
            </w:pPr>
            <w:r w:rsidRPr="00F23B11">
              <w:rPr>
                <w:rFonts w:asciiTheme="minorHAnsi" w:hAnsiTheme="minorHAnsi" w:cstheme="minorHAnsi"/>
                <w:sz w:val="20"/>
                <w:szCs w:val="20"/>
              </w:rPr>
              <w:t>Pediatr</w:t>
            </w:r>
            <w:r w:rsidR="00901EFD" w:rsidRPr="00F23B11">
              <w:rPr>
                <w:rFonts w:asciiTheme="minorHAnsi" w:hAnsiTheme="minorHAnsi" w:cstheme="minorHAnsi"/>
                <w:sz w:val="20"/>
                <w:szCs w:val="20"/>
              </w:rPr>
              <w:t xml:space="preserve">ic </w:t>
            </w:r>
            <w:r w:rsidR="00CF0129" w:rsidRPr="00F23B11">
              <w:rPr>
                <w:rFonts w:asciiTheme="minorHAnsi" w:hAnsiTheme="minorHAnsi" w:cstheme="minorHAnsi"/>
                <w:sz w:val="20"/>
                <w:szCs w:val="20"/>
              </w:rPr>
              <w:t xml:space="preserve">   </w:t>
            </w:r>
            <w:r w:rsidRPr="00F23B11">
              <w:rPr>
                <w:rFonts w:asciiTheme="minorHAnsi" w:hAnsiTheme="minorHAnsi" w:cstheme="minorHAnsi"/>
                <w:sz w:val="20"/>
                <w:szCs w:val="20"/>
              </w:rPr>
              <w:t>Surge</w:t>
            </w:r>
          </w:p>
        </w:tc>
        <w:tc>
          <w:tcPr>
            <w:tcW w:w="990" w:type="dxa"/>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4A565F">
            <w:pPr>
              <w:pStyle w:val="TableParagraph"/>
              <w:ind w:left="102" w:right="58"/>
              <w:jc w:val="center"/>
              <w:rPr>
                <w:rFonts w:asciiTheme="minorHAnsi" w:hAnsiTheme="minorHAnsi" w:cstheme="minorHAnsi"/>
                <w:sz w:val="20"/>
                <w:szCs w:val="20"/>
              </w:rPr>
            </w:pPr>
          </w:p>
          <w:p w:rsidR="00185E52" w:rsidRPr="00F23B11" w:rsidRDefault="004A565F" w:rsidP="004A565F">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POD</w:t>
            </w:r>
          </w:p>
          <w:p w:rsidR="00716B85" w:rsidRPr="00F23B11" w:rsidRDefault="00716B85" w:rsidP="004A565F">
            <w:pPr>
              <w:pStyle w:val="TableParagraph"/>
              <w:ind w:left="102" w:right="58"/>
              <w:jc w:val="center"/>
              <w:rPr>
                <w:rFonts w:asciiTheme="minorHAnsi" w:hAnsiTheme="minorHAnsi" w:cstheme="minorHAnsi"/>
                <w:sz w:val="20"/>
                <w:szCs w:val="20"/>
              </w:rPr>
            </w:pPr>
          </w:p>
          <w:p w:rsidR="00716B85" w:rsidRPr="00F23B11" w:rsidRDefault="00716B85" w:rsidP="00716B85">
            <w:pPr>
              <w:pStyle w:val="TableParagraph"/>
              <w:ind w:left="102" w:right="58"/>
              <w:jc w:val="center"/>
              <w:rPr>
                <w:rFonts w:asciiTheme="minorHAnsi" w:hAnsiTheme="minorHAnsi" w:cstheme="minorHAnsi"/>
                <w:sz w:val="20"/>
                <w:szCs w:val="20"/>
              </w:rPr>
            </w:pPr>
          </w:p>
        </w:tc>
        <w:tc>
          <w:tcPr>
            <w:tcW w:w="1260" w:type="dxa"/>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4A565F">
            <w:pPr>
              <w:pStyle w:val="TableParagraph"/>
              <w:ind w:left="114" w:right="75"/>
              <w:jc w:val="center"/>
              <w:rPr>
                <w:rFonts w:asciiTheme="minorHAnsi" w:hAnsiTheme="minorHAnsi" w:cstheme="minorHAnsi"/>
                <w:sz w:val="20"/>
                <w:szCs w:val="20"/>
              </w:rPr>
            </w:pPr>
          </w:p>
          <w:p w:rsidR="00716B85" w:rsidRPr="00F23B11" w:rsidRDefault="00716B85" w:rsidP="00716B85">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ICS Forms/</w:t>
            </w:r>
          </w:p>
          <w:p w:rsidR="00716B85" w:rsidRPr="00F23B11" w:rsidRDefault="00716B85" w:rsidP="00716B85">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AAR </w:t>
            </w:r>
          </w:p>
          <w:p w:rsidR="00185E52" w:rsidRPr="00F23B11" w:rsidRDefault="00716B85" w:rsidP="00716B85">
            <w:pPr>
              <w:pStyle w:val="TableParagraph"/>
              <w:ind w:left="114" w:right="75"/>
              <w:jc w:val="center"/>
              <w:rPr>
                <w:rFonts w:asciiTheme="minorHAnsi" w:hAnsiTheme="minorHAnsi" w:cstheme="minorHAnsi"/>
                <w:sz w:val="20"/>
                <w:szCs w:val="20"/>
              </w:rPr>
            </w:pPr>
            <w:r w:rsidRPr="00F23B11">
              <w:rPr>
                <w:rFonts w:asciiTheme="minorHAnsi" w:hAnsiTheme="minorHAnsi" w:cstheme="minorHAnsi"/>
                <w:sz w:val="20"/>
                <w:szCs w:val="20"/>
              </w:rPr>
              <w:t>Workshop</w:t>
            </w:r>
          </w:p>
        </w:tc>
        <w:tc>
          <w:tcPr>
            <w:tcW w:w="990" w:type="dxa"/>
            <w:tcBorders>
              <w:top w:val="thinThickThinSmallGap" w:sz="34" w:space="0" w:color="000000"/>
              <w:left w:val="single" w:sz="6" w:space="0" w:color="000000"/>
              <w:bottom w:val="single" w:sz="6" w:space="0" w:color="000000"/>
              <w:right w:val="single" w:sz="6" w:space="0" w:color="000000"/>
            </w:tcBorders>
          </w:tcPr>
          <w:p w:rsidR="00185E52" w:rsidRPr="00F23B11" w:rsidRDefault="00185E52" w:rsidP="004A565F">
            <w:pPr>
              <w:pStyle w:val="TableParagraph"/>
              <w:jc w:val="center"/>
              <w:rPr>
                <w:rFonts w:asciiTheme="minorHAnsi" w:hAnsiTheme="minorHAnsi" w:cstheme="minorHAnsi"/>
                <w:sz w:val="20"/>
                <w:szCs w:val="20"/>
              </w:rPr>
            </w:pPr>
          </w:p>
        </w:tc>
        <w:tc>
          <w:tcPr>
            <w:tcW w:w="810" w:type="dxa"/>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4A565F">
            <w:pPr>
              <w:pStyle w:val="TableParagraph"/>
              <w:jc w:val="center"/>
              <w:rPr>
                <w:rFonts w:asciiTheme="minorHAnsi" w:hAnsiTheme="minorHAnsi" w:cstheme="minorHAnsi"/>
                <w:sz w:val="20"/>
                <w:szCs w:val="20"/>
              </w:rPr>
            </w:pPr>
          </w:p>
          <w:p w:rsidR="00185E52"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HICS</w:t>
            </w:r>
          </w:p>
        </w:tc>
        <w:tc>
          <w:tcPr>
            <w:tcW w:w="1350" w:type="dxa"/>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4A565F">
            <w:pPr>
              <w:pStyle w:val="TableParagraph"/>
              <w:jc w:val="center"/>
              <w:rPr>
                <w:rFonts w:asciiTheme="minorHAnsi" w:hAnsiTheme="minorHAnsi" w:cstheme="minorHAnsi"/>
                <w:sz w:val="20"/>
                <w:szCs w:val="20"/>
              </w:rPr>
            </w:pPr>
          </w:p>
          <w:p w:rsidR="009D665B" w:rsidRPr="00F23B11" w:rsidRDefault="009D665B"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Spotlight</w:t>
            </w:r>
          </w:p>
          <w:p w:rsidR="00185E52"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w:t>
            </w:r>
            <w:r w:rsidR="00716B85" w:rsidRPr="00F23B11">
              <w:rPr>
                <w:rFonts w:asciiTheme="minorHAnsi" w:hAnsiTheme="minorHAnsi" w:cstheme="minorHAnsi"/>
                <w:sz w:val="20"/>
                <w:szCs w:val="20"/>
              </w:rPr>
              <w:t>opic</w:t>
            </w:r>
          </w:p>
          <w:p w:rsidR="007B685E" w:rsidRPr="00F23B11" w:rsidRDefault="007B685E" w:rsidP="004A565F">
            <w:pPr>
              <w:pStyle w:val="TableParagraph"/>
              <w:jc w:val="center"/>
              <w:rPr>
                <w:rFonts w:asciiTheme="minorHAnsi" w:hAnsiTheme="minorHAnsi" w:cstheme="minorHAnsi"/>
                <w:sz w:val="20"/>
                <w:szCs w:val="20"/>
              </w:rPr>
            </w:pPr>
          </w:p>
        </w:tc>
        <w:tc>
          <w:tcPr>
            <w:tcW w:w="900" w:type="dxa"/>
            <w:tcBorders>
              <w:top w:val="thinThickThinSmallGap" w:sz="34" w:space="0" w:color="000000"/>
              <w:left w:val="single" w:sz="6" w:space="0" w:color="000000"/>
              <w:bottom w:val="single" w:sz="6" w:space="0" w:color="000000"/>
              <w:right w:val="single" w:sz="6" w:space="0" w:color="000000"/>
            </w:tcBorders>
          </w:tcPr>
          <w:p w:rsidR="00185E52" w:rsidRPr="00F23B11" w:rsidRDefault="00185E52" w:rsidP="004A565F">
            <w:pPr>
              <w:pStyle w:val="TableParagraph"/>
              <w:ind w:left="153" w:right="103" w:firstLine="67"/>
              <w:jc w:val="center"/>
              <w:rPr>
                <w:rFonts w:asciiTheme="minorHAnsi" w:hAnsiTheme="minorHAnsi" w:cstheme="minorHAnsi"/>
                <w:sz w:val="20"/>
                <w:szCs w:val="20"/>
              </w:rPr>
            </w:pPr>
          </w:p>
        </w:tc>
        <w:tc>
          <w:tcPr>
            <w:tcW w:w="948" w:type="dxa"/>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4A565F">
            <w:pPr>
              <w:pStyle w:val="TableParagraph"/>
              <w:ind w:left="154" w:right="119"/>
              <w:jc w:val="center"/>
              <w:rPr>
                <w:rFonts w:asciiTheme="minorHAnsi" w:hAnsiTheme="minorHAnsi" w:cstheme="minorHAnsi"/>
                <w:sz w:val="20"/>
                <w:szCs w:val="20"/>
              </w:rPr>
            </w:pPr>
          </w:p>
          <w:p w:rsidR="00185E52" w:rsidRPr="00F23B11" w:rsidRDefault="00901EFD" w:rsidP="004A565F">
            <w:pPr>
              <w:pStyle w:val="TableParagraph"/>
              <w:ind w:left="154" w:right="119"/>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700" w:type="dxa"/>
            <w:tcBorders>
              <w:top w:val="thinThickThinSmallGap" w:sz="34" w:space="0" w:color="000000"/>
              <w:left w:val="single" w:sz="6" w:space="0" w:color="000000"/>
              <w:bottom w:val="single" w:sz="6" w:space="0" w:color="000000"/>
              <w:right w:val="single" w:sz="6" w:space="0" w:color="000000"/>
            </w:tcBorders>
          </w:tcPr>
          <w:p w:rsidR="00185E52" w:rsidRPr="00F23B11" w:rsidRDefault="00185E52" w:rsidP="004A565F">
            <w:pPr>
              <w:pStyle w:val="TableParagraph"/>
              <w:jc w:val="center"/>
              <w:rPr>
                <w:rFonts w:asciiTheme="minorHAnsi" w:hAnsiTheme="minorHAnsi" w:cstheme="minorHAnsi"/>
                <w:sz w:val="20"/>
                <w:szCs w:val="20"/>
              </w:rPr>
            </w:pPr>
          </w:p>
        </w:tc>
        <w:tc>
          <w:tcPr>
            <w:tcW w:w="1052" w:type="dxa"/>
            <w:tcBorders>
              <w:top w:val="thinThickThinSmallGap" w:sz="34" w:space="0" w:color="000000"/>
              <w:left w:val="single" w:sz="6" w:space="0" w:color="000000"/>
              <w:bottom w:val="single" w:sz="6" w:space="0" w:color="000000"/>
            </w:tcBorders>
          </w:tcPr>
          <w:p w:rsidR="00CF0129" w:rsidRPr="00F23B11" w:rsidRDefault="00CF0129" w:rsidP="004A565F">
            <w:pPr>
              <w:pStyle w:val="TableParagraph"/>
              <w:jc w:val="center"/>
              <w:rPr>
                <w:rFonts w:asciiTheme="minorHAnsi" w:hAnsiTheme="minorHAnsi" w:cstheme="minorHAnsi"/>
                <w:sz w:val="20"/>
                <w:szCs w:val="20"/>
              </w:rPr>
            </w:pPr>
          </w:p>
          <w:p w:rsidR="00185E52" w:rsidRPr="00F23B11" w:rsidRDefault="00901EFD"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IS-300</w:t>
            </w:r>
          </w:p>
        </w:tc>
      </w:tr>
      <w:tr w:rsidR="00901EFD" w:rsidTr="008346DC">
        <w:trPr>
          <w:trHeight w:val="1308"/>
        </w:trPr>
        <w:tc>
          <w:tcPr>
            <w:tcW w:w="1417" w:type="dxa"/>
            <w:tcBorders>
              <w:top w:val="single" w:sz="6" w:space="0" w:color="000000"/>
              <w:bottom w:val="single" w:sz="12" w:space="0" w:color="000000"/>
              <w:right w:val="thinThickThinSmallGap" w:sz="34" w:space="0" w:color="000000"/>
            </w:tcBorders>
          </w:tcPr>
          <w:p w:rsidR="00185E52" w:rsidRPr="00F23B11" w:rsidRDefault="00185E52" w:rsidP="0001732C">
            <w:pPr>
              <w:pStyle w:val="TableParagraph"/>
              <w:rPr>
                <w:rFonts w:asciiTheme="minorHAnsi" w:hAnsiTheme="minorHAnsi" w:cstheme="minorHAnsi"/>
                <w:b/>
                <w:sz w:val="20"/>
                <w:szCs w:val="20"/>
              </w:rPr>
            </w:pPr>
          </w:p>
          <w:p w:rsidR="00185E52" w:rsidRPr="00F23B11" w:rsidRDefault="00185E52" w:rsidP="0001732C">
            <w:pPr>
              <w:pStyle w:val="TableParagraph"/>
              <w:spacing w:before="200"/>
              <w:ind w:left="308" w:right="184" w:firstLine="12"/>
              <w:rPr>
                <w:rFonts w:asciiTheme="minorHAnsi" w:hAnsiTheme="minorHAnsi" w:cstheme="minorHAnsi"/>
                <w:b/>
                <w:sz w:val="20"/>
                <w:szCs w:val="20"/>
              </w:rPr>
            </w:pPr>
            <w:r w:rsidRPr="00F23B11">
              <w:rPr>
                <w:rFonts w:asciiTheme="minorHAnsi" w:hAnsiTheme="minorHAnsi" w:cstheme="minorHAnsi"/>
                <w:b/>
                <w:sz w:val="20"/>
                <w:szCs w:val="20"/>
              </w:rPr>
              <w:t>Coalition Exercises</w:t>
            </w:r>
          </w:p>
        </w:tc>
        <w:tc>
          <w:tcPr>
            <w:tcW w:w="810" w:type="dxa"/>
            <w:tcBorders>
              <w:top w:val="single" w:sz="6" w:space="0" w:color="000000"/>
              <w:left w:val="thinThickThinSmallGap" w:sz="34" w:space="0" w:color="000000"/>
              <w:bottom w:val="single" w:sz="12" w:space="0" w:color="000000"/>
              <w:right w:val="single" w:sz="6" w:space="0" w:color="000000"/>
            </w:tcBorders>
          </w:tcPr>
          <w:p w:rsidR="00185E52" w:rsidRPr="00F23B11" w:rsidRDefault="00185E52" w:rsidP="004A565F">
            <w:pPr>
              <w:pStyle w:val="TableParagraph"/>
              <w:spacing w:before="6"/>
              <w:jc w:val="center"/>
              <w:rPr>
                <w:rFonts w:asciiTheme="minorHAnsi" w:hAnsiTheme="minorHAnsi" w:cstheme="minorHAnsi"/>
                <w:b/>
                <w:sz w:val="20"/>
                <w:szCs w:val="20"/>
              </w:rPr>
            </w:pPr>
          </w:p>
          <w:p w:rsidR="00185E52" w:rsidRPr="00F23B11" w:rsidRDefault="004A565F" w:rsidP="004A565F">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Comms</w:t>
            </w:r>
          </w:p>
          <w:p w:rsidR="004A565F" w:rsidRPr="00F23B11" w:rsidRDefault="004A565F" w:rsidP="004A565F">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35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spacing w:before="1"/>
              <w:ind w:left="208" w:right="115" w:hanging="48"/>
              <w:jc w:val="center"/>
              <w:rPr>
                <w:rFonts w:asciiTheme="minorHAnsi" w:hAnsiTheme="minorHAnsi" w:cstheme="minorHAnsi"/>
                <w:sz w:val="20"/>
                <w:szCs w:val="20"/>
              </w:rPr>
            </w:pPr>
          </w:p>
          <w:p w:rsidR="004A565F" w:rsidRPr="00F23B11" w:rsidRDefault="008346DC" w:rsidP="004A565F">
            <w:pPr>
              <w:pStyle w:val="TableParagraph"/>
              <w:spacing w:before="1"/>
              <w:ind w:left="208" w:right="115" w:hanging="48"/>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4A565F" w:rsidRPr="00F23B11" w:rsidRDefault="004A565F" w:rsidP="004A565F">
            <w:pPr>
              <w:pStyle w:val="TableParagraph"/>
              <w:spacing w:before="1"/>
              <w:ind w:left="208" w:right="115" w:hanging="48"/>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17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ind w:left="121" w:right="74"/>
              <w:jc w:val="center"/>
              <w:rPr>
                <w:rFonts w:asciiTheme="minorHAnsi" w:hAnsiTheme="minorHAnsi" w:cstheme="minorHAnsi"/>
                <w:sz w:val="20"/>
                <w:szCs w:val="20"/>
              </w:rPr>
            </w:pPr>
          </w:p>
        </w:tc>
        <w:tc>
          <w:tcPr>
            <w:tcW w:w="99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spacing w:before="6"/>
              <w:ind w:left="101" w:right="60"/>
              <w:jc w:val="center"/>
              <w:rPr>
                <w:rFonts w:asciiTheme="minorHAnsi" w:hAnsiTheme="minorHAnsi" w:cstheme="minorHAnsi"/>
                <w:sz w:val="20"/>
                <w:szCs w:val="20"/>
              </w:rPr>
            </w:pPr>
          </w:p>
          <w:p w:rsidR="004A565F" w:rsidRPr="00F23B11" w:rsidRDefault="004A565F" w:rsidP="004A565F">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 xml:space="preserve">Comms </w:t>
            </w:r>
          </w:p>
          <w:p w:rsidR="004A565F" w:rsidRPr="00F23B11" w:rsidRDefault="004A565F" w:rsidP="004A565F">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26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ind w:left="121" w:right="75"/>
              <w:jc w:val="center"/>
              <w:rPr>
                <w:rFonts w:asciiTheme="minorHAnsi" w:hAnsiTheme="minorHAnsi" w:cstheme="minorHAnsi"/>
                <w:sz w:val="20"/>
                <w:szCs w:val="20"/>
              </w:rPr>
            </w:pPr>
          </w:p>
          <w:p w:rsidR="004A565F" w:rsidRPr="00F23B11" w:rsidRDefault="008346DC" w:rsidP="004A565F">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4A565F" w:rsidRPr="00F23B11" w:rsidRDefault="004A565F" w:rsidP="004A565F">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99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jc w:val="center"/>
              <w:rPr>
                <w:rFonts w:asciiTheme="minorHAnsi" w:hAnsiTheme="minorHAnsi" w:cstheme="minorHAnsi"/>
                <w:sz w:val="20"/>
                <w:szCs w:val="20"/>
              </w:rPr>
            </w:pPr>
          </w:p>
          <w:p w:rsidR="004A565F"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Pediatric </w:t>
            </w:r>
          </w:p>
          <w:p w:rsidR="004A565F"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Surge</w:t>
            </w:r>
          </w:p>
          <w:p w:rsidR="004A565F"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TTX</w:t>
            </w:r>
          </w:p>
        </w:tc>
        <w:tc>
          <w:tcPr>
            <w:tcW w:w="81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jc w:val="center"/>
              <w:rPr>
                <w:rFonts w:asciiTheme="minorHAnsi" w:hAnsiTheme="minorHAnsi" w:cstheme="minorHAnsi"/>
                <w:sz w:val="20"/>
                <w:szCs w:val="20"/>
              </w:rPr>
            </w:pPr>
          </w:p>
          <w:p w:rsidR="004A565F"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Comms Drill</w:t>
            </w:r>
          </w:p>
          <w:p w:rsidR="004A565F" w:rsidRPr="00F23B11" w:rsidRDefault="004A565F" w:rsidP="004A565F">
            <w:pPr>
              <w:pStyle w:val="TableParagraph"/>
              <w:jc w:val="center"/>
              <w:rPr>
                <w:rFonts w:asciiTheme="minorHAnsi" w:hAnsiTheme="minorHAnsi" w:cstheme="minorHAnsi"/>
                <w:sz w:val="20"/>
                <w:szCs w:val="20"/>
              </w:rPr>
            </w:pPr>
          </w:p>
          <w:p w:rsidR="004A565F" w:rsidRPr="00F23B11" w:rsidRDefault="004A565F"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POD</w:t>
            </w:r>
          </w:p>
        </w:tc>
        <w:tc>
          <w:tcPr>
            <w:tcW w:w="1350"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ind w:left="229" w:right="126" w:hanging="46"/>
              <w:jc w:val="center"/>
              <w:rPr>
                <w:rFonts w:asciiTheme="minorHAnsi" w:hAnsiTheme="minorHAnsi" w:cstheme="minorHAnsi"/>
                <w:sz w:val="20"/>
                <w:szCs w:val="20"/>
              </w:rPr>
            </w:pPr>
          </w:p>
          <w:p w:rsidR="004A565F" w:rsidRPr="00F23B11" w:rsidRDefault="004A565F" w:rsidP="004A565F">
            <w:pPr>
              <w:pStyle w:val="TableParagraph"/>
              <w:ind w:left="229" w:right="126" w:hanging="46"/>
              <w:jc w:val="center"/>
              <w:rPr>
                <w:rFonts w:asciiTheme="minorHAnsi" w:hAnsiTheme="minorHAnsi" w:cstheme="minorHAnsi"/>
                <w:sz w:val="20"/>
                <w:szCs w:val="20"/>
              </w:rPr>
            </w:pPr>
            <w:r w:rsidRPr="00F23B11">
              <w:rPr>
                <w:rFonts w:asciiTheme="minorHAnsi" w:hAnsiTheme="minorHAnsi" w:cstheme="minorHAnsi"/>
                <w:sz w:val="20"/>
                <w:szCs w:val="20"/>
              </w:rPr>
              <w:t>HVA/TEPW</w:t>
            </w:r>
          </w:p>
          <w:p w:rsidR="004A565F" w:rsidRPr="00F23B11" w:rsidRDefault="004A565F" w:rsidP="004A565F">
            <w:pPr>
              <w:pStyle w:val="TableParagraph"/>
              <w:ind w:left="229" w:right="126" w:hanging="46"/>
              <w:jc w:val="center"/>
              <w:rPr>
                <w:rFonts w:asciiTheme="minorHAnsi" w:hAnsiTheme="minorHAnsi" w:cstheme="minorHAnsi"/>
                <w:sz w:val="20"/>
                <w:szCs w:val="20"/>
              </w:rPr>
            </w:pPr>
          </w:p>
          <w:p w:rsidR="004A565F" w:rsidRPr="00F23B11" w:rsidRDefault="008346DC" w:rsidP="004A565F">
            <w:pPr>
              <w:pStyle w:val="TableParagraph"/>
              <w:ind w:left="229" w:right="126" w:hanging="46"/>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4A565F" w:rsidRPr="00F23B11" w:rsidRDefault="004A565F" w:rsidP="004A565F">
            <w:pPr>
              <w:pStyle w:val="TableParagraph"/>
              <w:ind w:left="229" w:right="126" w:hanging="46"/>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900" w:type="dxa"/>
            <w:tcBorders>
              <w:top w:val="single" w:sz="6" w:space="0" w:color="000000"/>
              <w:left w:val="single" w:sz="6" w:space="0" w:color="000000"/>
              <w:bottom w:val="single" w:sz="12" w:space="0" w:color="000000"/>
              <w:right w:val="single" w:sz="6" w:space="0" w:color="000000"/>
            </w:tcBorders>
          </w:tcPr>
          <w:p w:rsidR="00901EFD" w:rsidRPr="00F23B11" w:rsidRDefault="00901EFD" w:rsidP="00CF0129">
            <w:pPr>
              <w:pStyle w:val="TableParagraph"/>
              <w:spacing w:before="200"/>
              <w:ind w:right="66"/>
              <w:jc w:val="center"/>
              <w:rPr>
                <w:rFonts w:asciiTheme="minorHAnsi" w:hAnsiTheme="minorHAnsi" w:cstheme="minorHAnsi"/>
                <w:sz w:val="20"/>
                <w:szCs w:val="20"/>
              </w:rPr>
            </w:pPr>
            <w:r w:rsidRPr="00F23B11">
              <w:rPr>
                <w:rFonts w:asciiTheme="minorHAnsi" w:hAnsiTheme="minorHAnsi" w:cstheme="minorHAnsi"/>
                <w:sz w:val="20"/>
                <w:szCs w:val="20"/>
              </w:rPr>
              <w:t>Pediatric Surge FE</w:t>
            </w:r>
          </w:p>
        </w:tc>
        <w:tc>
          <w:tcPr>
            <w:tcW w:w="948" w:type="dxa"/>
            <w:tcBorders>
              <w:top w:val="single" w:sz="6" w:space="0" w:color="000000"/>
              <w:left w:val="single" w:sz="6" w:space="0" w:color="000000"/>
              <w:bottom w:val="single" w:sz="12" w:space="0" w:color="000000"/>
              <w:right w:val="single" w:sz="6" w:space="0" w:color="000000"/>
            </w:tcBorders>
          </w:tcPr>
          <w:p w:rsidR="00185E52" w:rsidRPr="00F23B11" w:rsidRDefault="00185E52" w:rsidP="004A565F">
            <w:pPr>
              <w:pStyle w:val="TableParagraph"/>
              <w:jc w:val="center"/>
              <w:rPr>
                <w:rFonts w:asciiTheme="minorHAnsi" w:hAnsiTheme="minorHAnsi" w:cstheme="minorHAnsi"/>
                <w:sz w:val="20"/>
                <w:szCs w:val="20"/>
              </w:rPr>
            </w:pPr>
          </w:p>
          <w:p w:rsidR="00901EFD" w:rsidRPr="00F23B11" w:rsidRDefault="00901EFD"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Comms</w:t>
            </w:r>
          </w:p>
          <w:p w:rsidR="00901EFD" w:rsidRPr="00F23B11" w:rsidRDefault="00901EFD"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700" w:type="dxa"/>
            <w:tcBorders>
              <w:top w:val="single" w:sz="6" w:space="0" w:color="000000"/>
              <w:left w:val="single" w:sz="6" w:space="0" w:color="000000"/>
              <w:bottom w:val="single" w:sz="12" w:space="0" w:color="000000"/>
              <w:right w:val="single" w:sz="6" w:space="0" w:color="000000"/>
            </w:tcBorders>
          </w:tcPr>
          <w:p w:rsidR="00185E52" w:rsidRPr="00F23B11" w:rsidRDefault="00901EFD" w:rsidP="00E104A4">
            <w:pPr>
              <w:pStyle w:val="TableParagraph"/>
              <w:spacing w:before="200"/>
              <w:ind w:left="229" w:hanging="48"/>
              <w:rPr>
                <w:rFonts w:asciiTheme="minorHAnsi" w:hAnsiTheme="minorHAnsi" w:cstheme="minorHAnsi"/>
                <w:sz w:val="20"/>
                <w:szCs w:val="20"/>
              </w:rPr>
            </w:pPr>
            <w:r w:rsidRPr="00F23B11">
              <w:rPr>
                <w:rFonts w:asciiTheme="minorHAnsi" w:hAnsiTheme="minorHAnsi" w:cstheme="minorHAnsi"/>
                <w:sz w:val="20"/>
                <w:szCs w:val="20"/>
              </w:rPr>
              <w:t xml:space="preserve">CST </w:t>
            </w:r>
          </w:p>
        </w:tc>
        <w:tc>
          <w:tcPr>
            <w:tcW w:w="1052" w:type="dxa"/>
            <w:tcBorders>
              <w:top w:val="single" w:sz="6" w:space="0" w:color="000000"/>
              <w:left w:val="single" w:sz="6" w:space="0" w:color="000000"/>
              <w:bottom w:val="single" w:sz="12" w:space="0" w:color="000000"/>
            </w:tcBorders>
          </w:tcPr>
          <w:p w:rsidR="00185E52" w:rsidRPr="00F23B11" w:rsidRDefault="00185E52" w:rsidP="004A565F">
            <w:pPr>
              <w:pStyle w:val="TableParagraph"/>
              <w:jc w:val="center"/>
              <w:rPr>
                <w:rFonts w:asciiTheme="minorHAnsi" w:hAnsiTheme="minorHAnsi" w:cstheme="minorHAnsi"/>
                <w:sz w:val="20"/>
                <w:szCs w:val="20"/>
              </w:rPr>
            </w:pPr>
          </w:p>
          <w:p w:rsidR="00901EFD" w:rsidRPr="00F23B11" w:rsidRDefault="008346DC"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EMResource </w:t>
            </w:r>
          </w:p>
          <w:p w:rsidR="008346DC" w:rsidRPr="00F23B11" w:rsidRDefault="008346DC" w:rsidP="004A565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r>
      <w:bookmarkEnd w:id="1"/>
    </w:tbl>
    <w:p w:rsidR="00185E52" w:rsidRDefault="00185E52" w:rsidP="00185E52"/>
    <w:p w:rsidR="00CF49A8" w:rsidRDefault="00CF49A8" w:rsidP="00CF49A8"/>
    <w:p w:rsidR="00185E52" w:rsidRDefault="00185E52" w:rsidP="00185E52">
      <w:pPr>
        <w:sectPr w:rsidR="00185E52">
          <w:footerReference w:type="default" r:id="rId13"/>
          <w:pgSz w:w="15840" w:h="12240" w:orient="landscape"/>
          <w:pgMar w:top="360" w:right="1100" w:bottom="800" w:left="1260" w:header="0" w:footer="606" w:gutter="0"/>
          <w:pgNumType w:start="8"/>
          <w:cols w:space="720"/>
        </w:sectPr>
      </w:pP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spacing w:before="6"/>
        <w:rPr>
          <w:rFonts w:ascii="Arial"/>
          <w:b/>
          <w:sz w:val="20"/>
        </w:rPr>
      </w:pPr>
    </w:p>
    <w:p w:rsidR="0000626F" w:rsidRDefault="0000626F">
      <w:pPr>
        <w:pStyle w:val="Heading2"/>
        <w:rPr>
          <w:color w:val="00007F"/>
        </w:rPr>
      </w:pPr>
      <w:r>
        <w:rPr>
          <w:color w:val="00007F"/>
        </w:rPr>
        <w:t xml:space="preserve">Northern </w:t>
      </w:r>
      <w:r w:rsidR="006D3B26">
        <w:rPr>
          <w:color w:val="00007F"/>
        </w:rPr>
        <w:t>Maine Healthcare Preparedness Coalition Multi-</w:t>
      </w:r>
      <w:r>
        <w:rPr>
          <w:color w:val="00007F"/>
        </w:rPr>
        <w:t>Y</w:t>
      </w:r>
      <w:r w:rsidR="006D3B26">
        <w:rPr>
          <w:color w:val="00007F"/>
        </w:rPr>
        <w:t xml:space="preserve">ear Training &amp; Exercise Schedule </w:t>
      </w:r>
    </w:p>
    <w:p w:rsidR="00484FF5" w:rsidRDefault="006D3B26">
      <w:pPr>
        <w:pStyle w:val="Heading2"/>
      </w:pPr>
      <w:r>
        <w:rPr>
          <w:color w:val="00007F"/>
        </w:rPr>
        <w:t>20</w:t>
      </w:r>
      <w:r w:rsidR="00094C92">
        <w:rPr>
          <w:color w:val="00007F"/>
        </w:rPr>
        <w:t>20-2</w:t>
      </w:r>
      <w:r w:rsidR="0000626F">
        <w:rPr>
          <w:color w:val="00007F"/>
        </w:rPr>
        <w:t>021</w:t>
      </w:r>
    </w:p>
    <w:p w:rsidR="00484FF5" w:rsidRDefault="00484FF5">
      <w:pPr>
        <w:pStyle w:val="BodyText"/>
        <w:spacing w:before="5"/>
        <w:rPr>
          <w:rFonts w:ascii="Arial"/>
          <w:b/>
          <w:sz w:val="14"/>
        </w:rPr>
      </w:pPr>
    </w:p>
    <w:tbl>
      <w:tblPr>
        <w:tblW w:w="5044"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21"/>
        <w:gridCol w:w="897"/>
        <w:gridCol w:w="1350"/>
        <w:gridCol w:w="810"/>
        <w:gridCol w:w="989"/>
        <w:gridCol w:w="1260"/>
        <w:gridCol w:w="1171"/>
        <w:gridCol w:w="1079"/>
        <w:gridCol w:w="1081"/>
        <w:gridCol w:w="1258"/>
        <w:gridCol w:w="900"/>
        <w:gridCol w:w="1336"/>
      </w:tblGrid>
      <w:tr w:rsidR="00716B85" w:rsidTr="009D665B">
        <w:trPr>
          <w:trHeight w:val="486"/>
        </w:trPr>
        <w:tc>
          <w:tcPr>
            <w:tcW w:w="524" w:type="pct"/>
            <w:tcBorders>
              <w:bottom w:val="thinThickThinSmallGap" w:sz="34" w:space="0" w:color="000000"/>
              <w:right w:val="thinThickThinSmallGap" w:sz="34" w:space="0" w:color="000000"/>
            </w:tcBorders>
          </w:tcPr>
          <w:p w:rsidR="00530A31" w:rsidRPr="0000626F" w:rsidRDefault="00530A31">
            <w:pPr>
              <w:pStyle w:val="TableParagraph"/>
              <w:spacing w:before="129"/>
              <w:ind w:left="107" w:right="-15"/>
              <w:rPr>
                <w:rFonts w:asciiTheme="minorHAnsi" w:hAnsiTheme="minorHAnsi" w:cstheme="minorHAnsi"/>
                <w:b/>
              </w:rPr>
            </w:pPr>
            <w:bookmarkStart w:id="2" w:name="_Hlk4764186"/>
            <w:r w:rsidRPr="0000626F">
              <w:rPr>
                <w:rFonts w:asciiTheme="minorHAnsi" w:hAnsiTheme="minorHAnsi" w:cstheme="minorHAnsi"/>
                <w:b/>
              </w:rPr>
              <w:t>Organization</w:t>
            </w:r>
          </w:p>
        </w:tc>
        <w:tc>
          <w:tcPr>
            <w:tcW w:w="331" w:type="pct"/>
            <w:tcBorders>
              <w:left w:val="thinThickThinSmallGap" w:sz="34" w:space="0" w:color="000000"/>
              <w:bottom w:val="thinThickThinSmallGap" w:sz="34" w:space="0" w:color="000000"/>
              <w:right w:val="single" w:sz="6" w:space="0" w:color="000000"/>
            </w:tcBorders>
          </w:tcPr>
          <w:p w:rsidR="00530A31" w:rsidRPr="0000626F" w:rsidRDefault="00530A31">
            <w:pPr>
              <w:pStyle w:val="TableParagraph"/>
              <w:spacing w:before="129"/>
              <w:ind w:left="369"/>
              <w:rPr>
                <w:rFonts w:asciiTheme="minorHAnsi" w:hAnsiTheme="minorHAnsi" w:cstheme="minorHAnsi"/>
                <w:b/>
              </w:rPr>
            </w:pPr>
            <w:r>
              <w:rPr>
                <w:rFonts w:asciiTheme="minorHAnsi" w:hAnsiTheme="minorHAnsi" w:cstheme="minorHAnsi"/>
                <w:b/>
              </w:rPr>
              <w:t>JUL</w:t>
            </w:r>
          </w:p>
        </w:tc>
        <w:tc>
          <w:tcPr>
            <w:tcW w:w="498"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237"/>
              <w:rPr>
                <w:rFonts w:asciiTheme="minorHAnsi" w:hAnsiTheme="minorHAnsi" w:cstheme="minorHAnsi"/>
                <w:b/>
              </w:rPr>
            </w:pPr>
            <w:r>
              <w:rPr>
                <w:rFonts w:asciiTheme="minorHAnsi" w:hAnsiTheme="minorHAnsi" w:cstheme="minorHAnsi"/>
                <w:b/>
              </w:rPr>
              <w:t>AUG</w:t>
            </w:r>
          </w:p>
        </w:tc>
        <w:tc>
          <w:tcPr>
            <w:tcW w:w="299" w:type="pct"/>
            <w:tcBorders>
              <w:left w:val="single" w:sz="6" w:space="0" w:color="000000"/>
              <w:bottom w:val="thinThickThinSmallGap" w:sz="34" w:space="0" w:color="000000"/>
              <w:right w:val="single" w:sz="6" w:space="0" w:color="000000"/>
            </w:tcBorders>
          </w:tcPr>
          <w:p w:rsidR="00530A31" w:rsidRPr="0000626F" w:rsidRDefault="00055DEB" w:rsidP="00055DEB">
            <w:pPr>
              <w:pStyle w:val="TableParagraph"/>
              <w:spacing w:before="129"/>
              <w:rPr>
                <w:rFonts w:asciiTheme="minorHAnsi" w:hAnsiTheme="minorHAnsi" w:cstheme="minorHAnsi"/>
                <w:b/>
              </w:rPr>
            </w:pPr>
            <w:r>
              <w:rPr>
                <w:rFonts w:asciiTheme="minorHAnsi" w:hAnsiTheme="minorHAnsi" w:cstheme="minorHAnsi"/>
                <w:b/>
              </w:rPr>
              <w:t xml:space="preserve">     </w:t>
            </w:r>
            <w:r w:rsidR="00530A31">
              <w:rPr>
                <w:rFonts w:asciiTheme="minorHAnsi" w:hAnsiTheme="minorHAnsi" w:cstheme="minorHAnsi"/>
                <w:b/>
              </w:rPr>
              <w:t>SEPT</w:t>
            </w:r>
          </w:p>
        </w:tc>
        <w:tc>
          <w:tcPr>
            <w:tcW w:w="365"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101" w:right="60"/>
              <w:jc w:val="center"/>
              <w:rPr>
                <w:rFonts w:asciiTheme="minorHAnsi" w:hAnsiTheme="minorHAnsi" w:cstheme="minorHAnsi"/>
                <w:b/>
              </w:rPr>
            </w:pPr>
            <w:r>
              <w:rPr>
                <w:rFonts w:asciiTheme="minorHAnsi" w:hAnsiTheme="minorHAnsi" w:cstheme="minorHAnsi"/>
                <w:b/>
              </w:rPr>
              <w:t>NOV</w:t>
            </w:r>
          </w:p>
        </w:tc>
        <w:tc>
          <w:tcPr>
            <w:tcW w:w="465"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116" w:right="75"/>
              <w:jc w:val="center"/>
              <w:rPr>
                <w:rFonts w:asciiTheme="minorHAnsi" w:hAnsiTheme="minorHAnsi" w:cstheme="minorHAnsi"/>
                <w:b/>
              </w:rPr>
            </w:pPr>
            <w:r>
              <w:rPr>
                <w:rFonts w:asciiTheme="minorHAnsi" w:hAnsiTheme="minorHAnsi" w:cstheme="minorHAnsi"/>
                <w:b/>
              </w:rPr>
              <w:t>DEC</w:t>
            </w:r>
          </w:p>
        </w:tc>
        <w:tc>
          <w:tcPr>
            <w:tcW w:w="432" w:type="pct"/>
            <w:tcBorders>
              <w:left w:val="single" w:sz="6" w:space="0" w:color="000000"/>
              <w:bottom w:val="thinThickThinSmallGap" w:sz="34" w:space="0" w:color="000000"/>
              <w:right w:val="single" w:sz="6" w:space="0" w:color="000000"/>
            </w:tcBorders>
          </w:tcPr>
          <w:p w:rsidR="00530A31" w:rsidRPr="0000626F" w:rsidRDefault="00055DEB">
            <w:pPr>
              <w:pStyle w:val="TableParagraph"/>
              <w:spacing w:before="129"/>
              <w:ind w:left="221"/>
              <w:rPr>
                <w:rFonts w:asciiTheme="minorHAnsi" w:hAnsiTheme="minorHAnsi" w:cstheme="minorHAnsi"/>
                <w:b/>
              </w:rPr>
            </w:pPr>
            <w:r>
              <w:rPr>
                <w:rFonts w:asciiTheme="minorHAnsi" w:hAnsiTheme="minorHAnsi" w:cstheme="minorHAnsi"/>
                <w:b/>
              </w:rPr>
              <w:t xml:space="preserve">    </w:t>
            </w:r>
            <w:r w:rsidR="00530A31">
              <w:rPr>
                <w:rFonts w:asciiTheme="minorHAnsi" w:hAnsiTheme="minorHAnsi" w:cstheme="minorHAnsi"/>
                <w:b/>
              </w:rPr>
              <w:t>JAN</w:t>
            </w:r>
          </w:p>
        </w:tc>
        <w:tc>
          <w:tcPr>
            <w:tcW w:w="398"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237"/>
              <w:rPr>
                <w:rFonts w:asciiTheme="minorHAnsi" w:hAnsiTheme="minorHAnsi" w:cstheme="minorHAnsi"/>
                <w:b/>
              </w:rPr>
            </w:pPr>
            <w:r>
              <w:rPr>
                <w:rFonts w:asciiTheme="minorHAnsi" w:hAnsiTheme="minorHAnsi" w:cstheme="minorHAnsi"/>
                <w:b/>
              </w:rPr>
              <w:t>FEB</w:t>
            </w:r>
          </w:p>
        </w:tc>
        <w:tc>
          <w:tcPr>
            <w:tcW w:w="399"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243"/>
              <w:rPr>
                <w:rFonts w:asciiTheme="minorHAnsi" w:hAnsiTheme="minorHAnsi" w:cstheme="minorHAnsi"/>
                <w:b/>
              </w:rPr>
            </w:pPr>
            <w:r>
              <w:rPr>
                <w:rFonts w:asciiTheme="minorHAnsi" w:hAnsiTheme="minorHAnsi" w:cstheme="minorHAnsi"/>
                <w:b/>
              </w:rPr>
              <w:t>MAR</w:t>
            </w:r>
          </w:p>
        </w:tc>
        <w:tc>
          <w:tcPr>
            <w:tcW w:w="464"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422" w:right="388"/>
              <w:jc w:val="center"/>
              <w:rPr>
                <w:rFonts w:asciiTheme="minorHAnsi" w:hAnsiTheme="minorHAnsi" w:cstheme="minorHAnsi"/>
                <w:b/>
              </w:rPr>
            </w:pPr>
            <w:r>
              <w:rPr>
                <w:rFonts w:asciiTheme="minorHAnsi" w:hAnsiTheme="minorHAnsi" w:cstheme="minorHAnsi"/>
                <w:b/>
              </w:rPr>
              <w:t>APR</w:t>
            </w:r>
          </w:p>
        </w:tc>
        <w:tc>
          <w:tcPr>
            <w:tcW w:w="332" w:type="pct"/>
            <w:tcBorders>
              <w:left w:val="single" w:sz="6" w:space="0" w:color="000000"/>
              <w:bottom w:val="thinThickThinSmallGap" w:sz="34" w:space="0" w:color="000000"/>
              <w:right w:val="single" w:sz="6" w:space="0" w:color="000000"/>
            </w:tcBorders>
          </w:tcPr>
          <w:p w:rsidR="00530A31" w:rsidRPr="0000626F" w:rsidRDefault="00530A31">
            <w:pPr>
              <w:pStyle w:val="TableParagraph"/>
              <w:spacing w:before="129"/>
              <w:ind w:left="154" w:right="118"/>
              <w:jc w:val="center"/>
              <w:rPr>
                <w:rFonts w:asciiTheme="minorHAnsi" w:hAnsiTheme="minorHAnsi" w:cstheme="minorHAnsi"/>
                <w:b/>
              </w:rPr>
            </w:pPr>
            <w:r>
              <w:rPr>
                <w:rFonts w:asciiTheme="minorHAnsi" w:hAnsiTheme="minorHAnsi" w:cstheme="minorHAnsi"/>
                <w:b/>
              </w:rPr>
              <w:t>MAY</w:t>
            </w:r>
          </w:p>
        </w:tc>
        <w:tc>
          <w:tcPr>
            <w:tcW w:w="493" w:type="pct"/>
            <w:tcBorders>
              <w:left w:val="single" w:sz="6" w:space="0" w:color="000000"/>
              <w:bottom w:val="thinThickThinSmallGap" w:sz="34" w:space="0" w:color="000000"/>
              <w:right w:val="single" w:sz="18" w:space="0" w:color="000000"/>
            </w:tcBorders>
          </w:tcPr>
          <w:p w:rsidR="00530A31" w:rsidRPr="0000626F" w:rsidRDefault="00530A31">
            <w:pPr>
              <w:pStyle w:val="TableParagraph"/>
              <w:spacing w:before="129"/>
              <w:ind w:left="245"/>
              <w:rPr>
                <w:rFonts w:asciiTheme="minorHAnsi" w:hAnsiTheme="minorHAnsi" w:cstheme="minorHAnsi"/>
                <w:b/>
              </w:rPr>
            </w:pPr>
            <w:r>
              <w:rPr>
                <w:rFonts w:asciiTheme="minorHAnsi" w:hAnsiTheme="minorHAnsi" w:cstheme="minorHAnsi"/>
                <w:b/>
              </w:rPr>
              <w:t>JUN</w:t>
            </w:r>
          </w:p>
        </w:tc>
      </w:tr>
      <w:tr w:rsidR="00716B85" w:rsidTr="009D665B">
        <w:trPr>
          <w:trHeight w:val="988"/>
        </w:trPr>
        <w:tc>
          <w:tcPr>
            <w:tcW w:w="524" w:type="pct"/>
            <w:tcBorders>
              <w:top w:val="thinThickThinSmallGap" w:sz="34" w:space="0" w:color="000000"/>
              <w:bottom w:val="single" w:sz="6" w:space="0" w:color="000000"/>
              <w:right w:val="thinThickThinSmallGap" w:sz="34" w:space="0" w:color="000000"/>
            </w:tcBorders>
          </w:tcPr>
          <w:p w:rsidR="00055DEB" w:rsidRPr="00F23B11" w:rsidRDefault="00055DEB" w:rsidP="00055DEB">
            <w:pPr>
              <w:pStyle w:val="TableParagraph"/>
              <w:spacing w:before="5"/>
              <w:rPr>
                <w:rFonts w:asciiTheme="minorHAnsi" w:hAnsiTheme="minorHAnsi" w:cstheme="minorHAnsi"/>
                <w:b/>
                <w:sz w:val="20"/>
                <w:szCs w:val="20"/>
              </w:rPr>
            </w:pPr>
          </w:p>
          <w:p w:rsidR="00CF0129" w:rsidRPr="00F23B11" w:rsidRDefault="00CF0129" w:rsidP="00055DEB">
            <w:pPr>
              <w:pStyle w:val="TableParagraph"/>
              <w:spacing w:before="1"/>
              <w:ind w:left="351" w:right="197" w:hanging="32"/>
              <w:rPr>
                <w:rFonts w:asciiTheme="minorHAnsi" w:hAnsiTheme="minorHAnsi" w:cstheme="minorHAnsi"/>
                <w:b/>
                <w:sz w:val="20"/>
                <w:szCs w:val="20"/>
              </w:rPr>
            </w:pPr>
          </w:p>
          <w:p w:rsidR="00CF0129" w:rsidRPr="00F23B11" w:rsidRDefault="00055DEB" w:rsidP="00055DEB">
            <w:pPr>
              <w:pStyle w:val="TableParagraph"/>
              <w:spacing w:before="1"/>
              <w:ind w:left="351" w:right="197" w:hanging="32"/>
              <w:rPr>
                <w:rFonts w:asciiTheme="minorHAnsi" w:hAnsiTheme="minorHAnsi" w:cstheme="minorHAnsi"/>
                <w:b/>
                <w:sz w:val="20"/>
                <w:szCs w:val="20"/>
              </w:rPr>
            </w:pPr>
            <w:r w:rsidRPr="00F23B11">
              <w:rPr>
                <w:rFonts w:asciiTheme="minorHAnsi" w:hAnsiTheme="minorHAnsi" w:cstheme="minorHAnsi"/>
                <w:b/>
                <w:sz w:val="20"/>
                <w:szCs w:val="20"/>
              </w:rPr>
              <w:t>Coalition Training</w:t>
            </w:r>
          </w:p>
          <w:p w:rsidR="00CF0129" w:rsidRPr="00F23B11" w:rsidRDefault="00CF0129" w:rsidP="00055DEB">
            <w:pPr>
              <w:pStyle w:val="TableParagraph"/>
              <w:spacing w:before="1"/>
              <w:ind w:left="351" w:right="197" w:hanging="32"/>
              <w:rPr>
                <w:rFonts w:asciiTheme="minorHAnsi" w:hAnsiTheme="minorHAnsi" w:cstheme="minorHAnsi"/>
                <w:b/>
                <w:sz w:val="20"/>
                <w:szCs w:val="20"/>
              </w:rPr>
            </w:pPr>
          </w:p>
        </w:tc>
        <w:tc>
          <w:tcPr>
            <w:tcW w:w="331" w:type="pct"/>
            <w:tcBorders>
              <w:top w:val="thinThickThinSmallGap" w:sz="34" w:space="0" w:color="000000"/>
              <w:left w:val="thinThickThinSmallGap" w:sz="34" w:space="0" w:color="000000"/>
              <w:bottom w:val="single" w:sz="6" w:space="0" w:color="000000"/>
              <w:right w:val="single" w:sz="6" w:space="0" w:color="000000"/>
            </w:tcBorders>
          </w:tcPr>
          <w:p w:rsidR="00055DEB" w:rsidRPr="00F23B11" w:rsidRDefault="00055DEB" w:rsidP="00055DEB">
            <w:pPr>
              <w:pStyle w:val="TableParagraph"/>
              <w:jc w:val="center"/>
              <w:rPr>
                <w:rFonts w:asciiTheme="minorHAnsi" w:hAnsiTheme="minorHAnsi" w:cstheme="minorHAnsi"/>
                <w:sz w:val="20"/>
                <w:szCs w:val="20"/>
              </w:rPr>
            </w:pPr>
          </w:p>
        </w:tc>
        <w:tc>
          <w:tcPr>
            <w:tcW w:w="498" w:type="pct"/>
            <w:tcBorders>
              <w:top w:val="thinThickThinSmallGap" w:sz="34" w:space="0" w:color="000000"/>
              <w:left w:val="single" w:sz="6" w:space="0" w:color="000000"/>
              <w:bottom w:val="single" w:sz="6" w:space="0" w:color="000000"/>
              <w:right w:val="single" w:sz="6" w:space="0" w:color="000000"/>
            </w:tcBorders>
          </w:tcPr>
          <w:p w:rsidR="00055DEB" w:rsidRPr="00F23B11" w:rsidRDefault="00055DEB" w:rsidP="00055DEB">
            <w:pPr>
              <w:pStyle w:val="TableParagraph"/>
              <w:jc w:val="center"/>
              <w:rPr>
                <w:rFonts w:asciiTheme="minorHAnsi" w:hAnsiTheme="minorHAnsi" w:cstheme="minorHAnsi"/>
                <w:sz w:val="20"/>
                <w:szCs w:val="20"/>
              </w:rPr>
            </w:pPr>
          </w:p>
        </w:tc>
        <w:tc>
          <w:tcPr>
            <w:tcW w:w="299" w:type="pct"/>
            <w:tcBorders>
              <w:top w:val="thinThickThinSmallGap" w:sz="34" w:space="0" w:color="000000"/>
              <w:left w:val="single" w:sz="6" w:space="0" w:color="000000"/>
              <w:bottom w:val="single" w:sz="6" w:space="0" w:color="000000"/>
              <w:right w:val="single" w:sz="6" w:space="0" w:color="000000"/>
            </w:tcBorders>
          </w:tcPr>
          <w:p w:rsidR="00CF0129" w:rsidRPr="00F23B11" w:rsidRDefault="00055DEB" w:rsidP="00055DEB">
            <w:pPr>
              <w:pStyle w:val="TableParagraph"/>
              <w:spacing w:line="250" w:lineRule="atLeast"/>
              <w:ind w:right="175"/>
              <w:rPr>
                <w:rFonts w:asciiTheme="minorHAnsi" w:hAnsiTheme="minorHAnsi" w:cstheme="minorHAnsi"/>
                <w:sz w:val="20"/>
                <w:szCs w:val="20"/>
              </w:rPr>
            </w:pPr>
            <w:r w:rsidRPr="00F23B11">
              <w:rPr>
                <w:rFonts w:asciiTheme="minorHAnsi" w:hAnsiTheme="minorHAnsi" w:cstheme="minorHAnsi"/>
                <w:sz w:val="20"/>
                <w:szCs w:val="20"/>
              </w:rPr>
              <w:t xml:space="preserve">   </w:t>
            </w:r>
          </w:p>
          <w:p w:rsidR="00055DEB" w:rsidRPr="00F23B11" w:rsidRDefault="00055DEB" w:rsidP="00CF0129">
            <w:pPr>
              <w:pStyle w:val="TableParagraph"/>
              <w:spacing w:line="250" w:lineRule="atLeast"/>
              <w:ind w:right="175"/>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365" w:type="pct"/>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055DEB">
            <w:pPr>
              <w:pStyle w:val="TableParagraph"/>
              <w:ind w:left="102" w:right="58"/>
              <w:jc w:val="center"/>
              <w:rPr>
                <w:rFonts w:asciiTheme="minorHAnsi" w:hAnsiTheme="minorHAnsi" w:cstheme="minorHAnsi"/>
                <w:sz w:val="20"/>
                <w:szCs w:val="20"/>
              </w:rPr>
            </w:pPr>
          </w:p>
          <w:p w:rsidR="00055DEB" w:rsidRPr="00F23B11" w:rsidRDefault="00055DEB" w:rsidP="00055DEB">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Pandemic</w:t>
            </w:r>
          </w:p>
        </w:tc>
        <w:tc>
          <w:tcPr>
            <w:tcW w:w="465" w:type="pct"/>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055DEB">
            <w:pPr>
              <w:pStyle w:val="TableParagraph"/>
              <w:ind w:left="114" w:right="75"/>
              <w:jc w:val="center"/>
              <w:rPr>
                <w:rFonts w:asciiTheme="minorHAnsi" w:hAnsiTheme="minorHAnsi" w:cstheme="minorHAnsi"/>
                <w:sz w:val="20"/>
                <w:szCs w:val="20"/>
              </w:rPr>
            </w:pPr>
          </w:p>
          <w:p w:rsidR="00055DEB" w:rsidRPr="00F23B11" w:rsidRDefault="00055DEB" w:rsidP="00055DEB">
            <w:pPr>
              <w:pStyle w:val="TableParagraph"/>
              <w:ind w:left="114" w:right="75"/>
              <w:jc w:val="center"/>
              <w:rPr>
                <w:rFonts w:asciiTheme="minorHAnsi" w:hAnsiTheme="minorHAnsi" w:cstheme="minorHAnsi"/>
                <w:sz w:val="20"/>
                <w:szCs w:val="20"/>
              </w:rPr>
            </w:pPr>
            <w:r w:rsidRPr="00F23B11">
              <w:rPr>
                <w:rFonts w:asciiTheme="minorHAnsi" w:hAnsiTheme="minorHAnsi" w:cstheme="minorHAnsi"/>
                <w:sz w:val="20"/>
                <w:szCs w:val="20"/>
              </w:rPr>
              <w:t>NIMS</w:t>
            </w:r>
          </w:p>
          <w:p w:rsidR="00055DEB" w:rsidRPr="00F23B11" w:rsidRDefault="00055DEB" w:rsidP="00055DEB">
            <w:pPr>
              <w:pStyle w:val="TableParagraph"/>
              <w:ind w:left="114" w:right="75"/>
              <w:jc w:val="center"/>
              <w:rPr>
                <w:rFonts w:asciiTheme="minorHAnsi" w:hAnsiTheme="minorHAnsi" w:cstheme="minorHAnsi"/>
                <w:sz w:val="20"/>
                <w:szCs w:val="20"/>
              </w:rPr>
            </w:pPr>
            <w:r w:rsidRPr="00F23B11">
              <w:rPr>
                <w:rFonts w:asciiTheme="minorHAnsi" w:hAnsiTheme="minorHAnsi" w:cstheme="minorHAnsi"/>
                <w:sz w:val="20"/>
                <w:szCs w:val="20"/>
              </w:rPr>
              <w:t>Topic</w:t>
            </w:r>
          </w:p>
        </w:tc>
        <w:tc>
          <w:tcPr>
            <w:tcW w:w="432" w:type="pct"/>
            <w:tcBorders>
              <w:top w:val="thinThickThinSmallGap" w:sz="34" w:space="0" w:color="000000"/>
              <w:left w:val="single" w:sz="6" w:space="0" w:color="000000"/>
              <w:bottom w:val="single" w:sz="6" w:space="0" w:color="000000"/>
              <w:right w:val="single" w:sz="6" w:space="0" w:color="000000"/>
            </w:tcBorders>
          </w:tcPr>
          <w:p w:rsidR="00D53898" w:rsidRPr="00F23B11" w:rsidRDefault="00D53898" w:rsidP="00055DEB">
            <w:pPr>
              <w:pStyle w:val="TableParagraph"/>
              <w:jc w:val="center"/>
              <w:rPr>
                <w:rFonts w:asciiTheme="minorHAnsi" w:hAnsiTheme="minorHAnsi" w:cstheme="minorHAnsi"/>
                <w:sz w:val="20"/>
                <w:szCs w:val="20"/>
              </w:rPr>
            </w:pPr>
          </w:p>
          <w:p w:rsidR="00055DEB"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COOP </w:t>
            </w:r>
          </w:p>
          <w:p w:rsidR="00055DEB"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Planning Workshop</w:t>
            </w:r>
          </w:p>
        </w:tc>
        <w:tc>
          <w:tcPr>
            <w:tcW w:w="398" w:type="pct"/>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055DEB">
            <w:pPr>
              <w:pStyle w:val="TableParagraph"/>
              <w:jc w:val="center"/>
              <w:rPr>
                <w:rFonts w:asciiTheme="minorHAnsi" w:hAnsiTheme="minorHAnsi" w:cstheme="minorHAnsi"/>
                <w:sz w:val="20"/>
                <w:szCs w:val="20"/>
              </w:rPr>
            </w:pPr>
          </w:p>
          <w:p w:rsidR="009D665B" w:rsidRPr="00F23B11" w:rsidRDefault="009D665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Spotlight</w:t>
            </w:r>
          </w:p>
          <w:p w:rsidR="00055DEB"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w:t>
            </w:r>
            <w:r w:rsidR="00716B85" w:rsidRPr="00F23B11">
              <w:rPr>
                <w:rFonts w:asciiTheme="minorHAnsi" w:hAnsiTheme="minorHAnsi" w:cstheme="minorHAnsi"/>
                <w:sz w:val="20"/>
                <w:szCs w:val="20"/>
              </w:rPr>
              <w:t>opic</w:t>
            </w:r>
          </w:p>
        </w:tc>
        <w:tc>
          <w:tcPr>
            <w:tcW w:w="399" w:type="pct"/>
            <w:tcBorders>
              <w:top w:val="thinThickThinSmallGap" w:sz="34" w:space="0" w:color="000000"/>
              <w:left w:val="single" w:sz="6" w:space="0" w:color="000000"/>
              <w:bottom w:val="single" w:sz="6" w:space="0" w:color="000000"/>
              <w:right w:val="single" w:sz="6" w:space="0" w:color="000000"/>
            </w:tcBorders>
          </w:tcPr>
          <w:p w:rsidR="00055DEB" w:rsidRPr="00F23B11" w:rsidRDefault="00055DEB" w:rsidP="00055DEB">
            <w:pPr>
              <w:pStyle w:val="TableParagraph"/>
              <w:jc w:val="center"/>
              <w:rPr>
                <w:rFonts w:asciiTheme="minorHAnsi" w:hAnsiTheme="minorHAnsi" w:cstheme="minorHAnsi"/>
                <w:sz w:val="20"/>
                <w:szCs w:val="20"/>
              </w:rPr>
            </w:pPr>
          </w:p>
        </w:tc>
        <w:tc>
          <w:tcPr>
            <w:tcW w:w="464" w:type="pct"/>
            <w:tcBorders>
              <w:top w:val="thinThickThinSmallGap" w:sz="34" w:space="0" w:color="000000"/>
              <w:left w:val="single" w:sz="6" w:space="0" w:color="000000"/>
              <w:bottom w:val="single" w:sz="6" w:space="0" w:color="000000"/>
              <w:right w:val="single" w:sz="6" w:space="0" w:color="000000"/>
            </w:tcBorders>
          </w:tcPr>
          <w:p w:rsidR="00CF0129" w:rsidRPr="00F23B11" w:rsidRDefault="00CF0129" w:rsidP="00055DEB">
            <w:pPr>
              <w:pStyle w:val="TableParagraph"/>
              <w:ind w:left="153" w:right="103" w:firstLine="67"/>
              <w:jc w:val="center"/>
              <w:rPr>
                <w:rFonts w:asciiTheme="minorHAnsi" w:hAnsiTheme="minorHAnsi" w:cstheme="minorHAnsi"/>
                <w:sz w:val="20"/>
                <w:szCs w:val="20"/>
              </w:rPr>
            </w:pPr>
          </w:p>
          <w:p w:rsidR="00055DEB" w:rsidRPr="00F23B11" w:rsidRDefault="00055DEB" w:rsidP="00055DEB">
            <w:pPr>
              <w:pStyle w:val="TableParagraph"/>
              <w:ind w:left="153" w:right="103" w:firstLine="67"/>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332" w:type="pct"/>
            <w:tcBorders>
              <w:top w:val="thinThickThinSmallGap" w:sz="34" w:space="0" w:color="000000"/>
              <w:left w:val="single" w:sz="6" w:space="0" w:color="000000"/>
              <w:bottom w:val="single" w:sz="6" w:space="0" w:color="000000"/>
              <w:right w:val="single" w:sz="6" w:space="0" w:color="000000"/>
            </w:tcBorders>
          </w:tcPr>
          <w:p w:rsidR="00055DEB" w:rsidRPr="00F23B11" w:rsidRDefault="00055DEB" w:rsidP="00055DEB">
            <w:pPr>
              <w:pStyle w:val="TableParagraph"/>
              <w:ind w:left="154" w:right="119"/>
              <w:jc w:val="center"/>
              <w:rPr>
                <w:rFonts w:asciiTheme="minorHAnsi" w:hAnsiTheme="minorHAnsi" w:cstheme="minorHAnsi"/>
                <w:sz w:val="20"/>
                <w:szCs w:val="20"/>
              </w:rPr>
            </w:pPr>
          </w:p>
        </w:tc>
        <w:tc>
          <w:tcPr>
            <w:tcW w:w="493" w:type="pct"/>
            <w:tcBorders>
              <w:top w:val="thinThickThinSmallGap" w:sz="34" w:space="0" w:color="000000"/>
              <w:left w:val="single" w:sz="6" w:space="0" w:color="000000"/>
              <w:bottom w:val="single" w:sz="6" w:space="0" w:color="000000"/>
              <w:right w:val="single" w:sz="18" w:space="0" w:color="000000"/>
            </w:tcBorders>
          </w:tcPr>
          <w:p w:rsidR="00055DEB" w:rsidRPr="00F23B11" w:rsidRDefault="00055DEB" w:rsidP="00055DEB">
            <w:pPr>
              <w:pStyle w:val="TableParagraph"/>
              <w:jc w:val="center"/>
              <w:rPr>
                <w:rFonts w:asciiTheme="minorHAnsi" w:hAnsiTheme="minorHAnsi" w:cstheme="minorHAnsi"/>
                <w:sz w:val="20"/>
                <w:szCs w:val="20"/>
              </w:rPr>
            </w:pPr>
          </w:p>
        </w:tc>
      </w:tr>
      <w:tr w:rsidR="00716B85" w:rsidTr="009D665B">
        <w:trPr>
          <w:trHeight w:val="1686"/>
        </w:trPr>
        <w:tc>
          <w:tcPr>
            <w:tcW w:w="524" w:type="pct"/>
            <w:tcBorders>
              <w:top w:val="single" w:sz="6" w:space="0" w:color="000000"/>
              <w:right w:val="thinThickThinSmallGap" w:sz="34" w:space="0" w:color="000000"/>
            </w:tcBorders>
          </w:tcPr>
          <w:p w:rsidR="00530A31" w:rsidRPr="00F23B11" w:rsidRDefault="00530A31">
            <w:pPr>
              <w:pStyle w:val="TableParagraph"/>
              <w:rPr>
                <w:rFonts w:asciiTheme="minorHAnsi" w:hAnsiTheme="minorHAnsi" w:cstheme="minorHAnsi"/>
                <w:b/>
                <w:sz w:val="20"/>
                <w:szCs w:val="20"/>
              </w:rPr>
            </w:pPr>
          </w:p>
          <w:p w:rsidR="00530A31" w:rsidRPr="00F23B11" w:rsidRDefault="00530A31">
            <w:pPr>
              <w:pStyle w:val="TableParagraph"/>
              <w:spacing w:before="200"/>
              <w:ind w:left="308" w:right="184" w:firstLine="12"/>
              <w:rPr>
                <w:rFonts w:asciiTheme="minorHAnsi" w:hAnsiTheme="minorHAnsi" w:cstheme="minorHAnsi"/>
                <w:b/>
                <w:sz w:val="20"/>
                <w:szCs w:val="20"/>
              </w:rPr>
            </w:pPr>
            <w:r w:rsidRPr="00F23B11">
              <w:rPr>
                <w:rFonts w:asciiTheme="minorHAnsi" w:hAnsiTheme="minorHAnsi" w:cstheme="minorHAnsi"/>
                <w:b/>
                <w:sz w:val="20"/>
                <w:szCs w:val="20"/>
              </w:rPr>
              <w:t>Coalition Exercises</w:t>
            </w:r>
          </w:p>
        </w:tc>
        <w:tc>
          <w:tcPr>
            <w:tcW w:w="331" w:type="pct"/>
            <w:tcBorders>
              <w:top w:val="single" w:sz="6" w:space="0" w:color="000000"/>
              <w:left w:val="thinThickThinSmallGap" w:sz="34" w:space="0" w:color="000000"/>
              <w:right w:val="single" w:sz="6" w:space="0" w:color="000000"/>
            </w:tcBorders>
          </w:tcPr>
          <w:p w:rsidR="004C0DF2" w:rsidRPr="00F23B11" w:rsidRDefault="004C0DF2" w:rsidP="00055DEB">
            <w:pPr>
              <w:pStyle w:val="TableParagraph"/>
              <w:ind w:left="45" w:right="74"/>
              <w:jc w:val="center"/>
              <w:rPr>
                <w:rFonts w:asciiTheme="minorHAnsi" w:hAnsiTheme="minorHAnsi" w:cstheme="minorHAnsi"/>
                <w:sz w:val="20"/>
                <w:szCs w:val="20"/>
              </w:rPr>
            </w:pPr>
          </w:p>
          <w:p w:rsidR="004C0DF2" w:rsidRPr="00F23B11" w:rsidRDefault="004C0DF2" w:rsidP="00055DEB">
            <w:pPr>
              <w:pStyle w:val="TableParagraph"/>
              <w:ind w:left="45" w:right="74"/>
              <w:jc w:val="center"/>
              <w:rPr>
                <w:rFonts w:asciiTheme="minorHAnsi" w:hAnsiTheme="minorHAnsi" w:cstheme="minorHAnsi"/>
                <w:sz w:val="20"/>
                <w:szCs w:val="20"/>
              </w:rPr>
            </w:pPr>
          </w:p>
          <w:p w:rsidR="00530A31" w:rsidRPr="00F23B11" w:rsidRDefault="00055DEB" w:rsidP="00055DEB">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Comms</w:t>
            </w:r>
          </w:p>
          <w:p w:rsidR="00055DEB" w:rsidRPr="00F23B11" w:rsidRDefault="00055DEB" w:rsidP="00055DEB">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Drill</w:t>
            </w:r>
          </w:p>
          <w:p w:rsidR="00716B85" w:rsidRPr="00F23B11" w:rsidRDefault="00716B85" w:rsidP="00716B85">
            <w:pPr>
              <w:pStyle w:val="TableParagraph"/>
              <w:ind w:right="74"/>
              <w:rPr>
                <w:rFonts w:asciiTheme="minorHAnsi" w:hAnsiTheme="minorHAnsi" w:cstheme="minorHAnsi"/>
                <w:sz w:val="20"/>
                <w:szCs w:val="20"/>
              </w:rPr>
            </w:pPr>
          </w:p>
        </w:tc>
        <w:tc>
          <w:tcPr>
            <w:tcW w:w="498" w:type="pct"/>
            <w:tcBorders>
              <w:top w:val="single" w:sz="6" w:space="0" w:color="000000"/>
              <w:left w:val="single" w:sz="6" w:space="0" w:color="000000"/>
              <w:right w:val="single" w:sz="6" w:space="0" w:color="000000"/>
            </w:tcBorders>
          </w:tcPr>
          <w:p w:rsidR="004C0DF2" w:rsidRPr="00F23B11" w:rsidRDefault="004C0DF2" w:rsidP="00055DEB">
            <w:pPr>
              <w:pStyle w:val="TableParagraph"/>
              <w:spacing w:before="1"/>
              <w:ind w:left="208" w:right="115" w:hanging="48"/>
              <w:jc w:val="center"/>
              <w:rPr>
                <w:rFonts w:asciiTheme="minorHAnsi" w:hAnsiTheme="minorHAnsi" w:cstheme="minorHAnsi"/>
                <w:sz w:val="20"/>
                <w:szCs w:val="20"/>
              </w:rPr>
            </w:pPr>
          </w:p>
          <w:p w:rsidR="004C0DF2" w:rsidRPr="00F23B11" w:rsidRDefault="004C0DF2" w:rsidP="00055DEB">
            <w:pPr>
              <w:pStyle w:val="TableParagraph"/>
              <w:spacing w:before="1"/>
              <w:ind w:left="208" w:right="115" w:hanging="48"/>
              <w:jc w:val="center"/>
              <w:rPr>
                <w:rFonts w:asciiTheme="minorHAnsi" w:hAnsiTheme="minorHAnsi" w:cstheme="minorHAnsi"/>
                <w:sz w:val="20"/>
                <w:szCs w:val="20"/>
              </w:rPr>
            </w:pPr>
          </w:p>
          <w:p w:rsidR="00530A31" w:rsidRPr="00F23B11" w:rsidRDefault="009D665B" w:rsidP="00055DEB">
            <w:pPr>
              <w:pStyle w:val="TableParagraph"/>
              <w:spacing w:before="1"/>
              <w:ind w:left="208" w:right="115" w:hanging="48"/>
              <w:jc w:val="center"/>
              <w:rPr>
                <w:rFonts w:asciiTheme="minorHAnsi" w:hAnsiTheme="minorHAnsi" w:cstheme="minorHAnsi"/>
                <w:sz w:val="20"/>
                <w:szCs w:val="20"/>
              </w:rPr>
            </w:pPr>
            <w:r w:rsidRPr="00F23B11">
              <w:rPr>
                <w:rFonts w:asciiTheme="minorHAnsi" w:hAnsiTheme="minorHAnsi" w:cstheme="minorHAnsi"/>
                <w:sz w:val="20"/>
                <w:szCs w:val="20"/>
              </w:rPr>
              <w:t>EMResource</w:t>
            </w:r>
            <w:r w:rsidR="00055DEB" w:rsidRPr="00F23B11">
              <w:rPr>
                <w:rFonts w:asciiTheme="minorHAnsi" w:hAnsiTheme="minorHAnsi" w:cstheme="minorHAnsi"/>
                <w:sz w:val="20"/>
                <w:szCs w:val="20"/>
              </w:rPr>
              <w:t xml:space="preserve"> Drill</w:t>
            </w:r>
          </w:p>
        </w:tc>
        <w:tc>
          <w:tcPr>
            <w:tcW w:w="299" w:type="pct"/>
            <w:tcBorders>
              <w:top w:val="single" w:sz="6" w:space="0" w:color="000000"/>
              <w:left w:val="single" w:sz="6" w:space="0" w:color="000000"/>
              <w:right w:val="single" w:sz="6" w:space="0" w:color="000000"/>
            </w:tcBorders>
          </w:tcPr>
          <w:p w:rsidR="00530A31" w:rsidRPr="00F23B11" w:rsidRDefault="00530A31" w:rsidP="00055DEB">
            <w:pPr>
              <w:pStyle w:val="TableParagraph"/>
              <w:ind w:left="121" w:right="74"/>
              <w:jc w:val="center"/>
              <w:rPr>
                <w:rFonts w:asciiTheme="minorHAnsi" w:hAnsiTheme="minorHAnsi" w:cstheme="minorHAnsi"/>
                <w:sz w:val="20"/>
                <w:szCs w:val="20"/>
              </w:rPr>
            </w:pPr>
          </w:p>
        </w:tc>
        <w:tc>
          <w:tcPr>
            <w:tcW w:w="365" w:type="pct"/>
            <w:tcBorders>
              <w:top w:val="single" w:sz="6" w:space="0" w:color="000000"/>
              <w:left w:val="single" w:sz="6" w:space="0" w:color="000000"/>
              <w:right w:val="single" w:sz="6" w:space="0" w:color="000000"/>
            </w:tcBorders>
          </w:tcPr>
          <w:p w:rsidR="004C0DF2" w:rsidRPr="00F23B11" w:rsidRDefault="004C0DF2" w:rsidP="00055DEB">
            <w:pPr>
              <w:pStyle w:val="TableParagraph"/>
              <w:spacing w:before="6"/>
              <w:ind w:left="101" w:right="60"/>
              <w:jc w:val="center"/>
              <w:rPr>
                <w:rFonts w:asciiTheme="minorHAnsi" w:hAnsiTheme="minorHAnsi" w:cstheme="minorHAnsi"/>
                <w:sz w:val="20"/>
                <w:szCs w:val="20"/>
              </w:rPr>
            </w:pPr>
          </w:p>
          <w:p w:rsidR="004C0DF2" w:rsidRPr="00F23B11" w:rsidRDefault="004C0DF2" w:rsidP="00055DEB">
            <w:pPr>
              <w:pStyle w:val="TableParagraph"/>
              <w:spacing w:before="6"/>
              <w:ind w:left="101" w:right="60"/>
              <w:jc w:val="center"/>
              <w:rPr>
                <w:rFonts w:asciiTheme="minorHAnsi" w:hAnsiTheme="minorHAnsi" w:cstheme="minorHAnsi"/>
                <w:sz w:val="20"/>
                <w:szCs w:val="20"/>
              </w:rPr>
            </w:pPr>
          </w:p>
          <w:p w:rsidR="00530A31" w:rsidRPr="00F23B11" w:rsidRDefault="00055DEB" w:rsidP="00055DEB">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Comms</w:t>
            </w:r>
          </w:p>
          <w:p w:rsidR="00055DEB" w:rsidRPr="00F23B11" w:rsidRDefault="00055DEB" w:rsidP="00055DEB">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465" w:type="pct"/>
            <w:tcBorders>
              <w:top w:val="single" w:sz="6" w:space="0" w:color="000000"/>
              <w:left w:val="single" w:sz="6" w:space="0" w:color="000000"/>
              <w:right w:val="single" w:sz="6" w:space="0" w:color="000000"/>
            </w:tcBorders>
          </w:tcPr>
          <w:p w:rsidR="004C0DF2" w:rsidRPr="00F23B11" w:rsidRDefault="004C0DF2" w:rsidP="00055DEB">
            <w:pPr>
              <w:pStyle w:val="TableParagraph"/>
              <w:ind w:left="121" w:right="75"/>
              <w:jc w:val="center"/>
              <w:rPr>
                <w:rFonts w:asciiTheme="minorHAnsi" w:hAnsiTheme="minorHAnsi" w:cstheme="minorHAnsi"/>
                <w:sz w:val="20"/>
                <w:szCs w:val="20"/>
              </w:rPr>
            </w:pPr>
          </w:p>
          <w:p w:rsidR="004C0DF2" w:rsidRPr="00F23B11" w:rsidRDefault="004C0DF2" w:rsidP="00055DEB">
            <w:pPr>
              <w:pStyle w:val="TableParagraph"/>
              <w:ind w:left="121" w:right="75"/>
              <w:jc w:val="center"/>
              <w:rPr>
                <w:rFonts w:asciiTheme="minorHAnsi" w:hAnsiTheme="minorHAnsi" w:cstheme="minorHAnsi"/>
                <w:sz w:val="20"/>
                <w:szCs w:val="20"/>
              </w:rPr>
            </w:pPr>
          </w:p>
          <w:p w:rsidR="00530A31" w:rsidRPr="00F23B11" w:rsidRDefault="009D665B" w:rsidP="00055DEB">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055DEB" w:rsidRPr="00F23B11" w:rsidRDefault="00055DEB" w:rsidP="00055DEB">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432" w:type="pct"/>
            <w:tcBorders>
              <w:top w:val="single" w:sz="6" w:space="0" w:color="000000"/>
              <w:left w:val="single" w:sz="6" w:space="0" w:color="000000"/>
              <w:right w:val="single" w:sz="6" w:space="0" w:color="000000"/>
            </w:tcBorders>
          </w:tcPr>
          <w:p w:rsidR="004C0DF2" w:rsidRPr="00F23B11" w:rsidRDefault="004C0DF2" w:rsidP="00055DEB">
            <w:pPr>
              <w:pStyle w:val="TableParagraph"/>
              <w:jc w:val="center"/>
              <w:rPr>
                <w:rFonts w:asciiTheme="minorHAnsi" w:hAnsiTheme="minorHAnsi" w:cstheme="minorHAnsi"/>
                <w:sz w:val="20"/>
                <w:szCs w:val="20"/>
              </w:rPr>
            </w:pPr>
          </w:p>
          <w:p w:rsidR="004C0DF2" w:rsidRPr="00F23B11" w:rsidRDefault="004C0DF2" w:rsidP="00055DEB">
            <w:pPr>
              <w:pStyle w:val="TableParagraph"/>
              <w:jc w:val="center"/>
              <w:rPr>
                <w:rFonts w:asciiTheme="minorHAnsi" w:hAnsiTheme="minorHAnsi" w:cstheme="minorHAnsi"/>
                <w:sz w:val="20"/>
                <w:szCs w:val="20"/>
              </w:rPr>
            </w:pPr>
          </w:p>
          <w:p w:rsidR="004C0DF2"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Pandemic </w:t>
            </w:r>
          </w:p>
          <w:p w:rsidR="00530A31"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TTL</w:t>
            </w:r>
          </w:p>
        </w:tc>
        <w:tc>
          <w:tcPr>
            <w:tcW w:w="398" w:type="pct"/>
            <w:tcBorders>
              <w:top w:val="single" w:sz="6" w:space="0" w:color="000000"/>
              <w:left w:val="single" w:sz="6" w:space="0" w:color="000000"/>
              <w:right w:val="single" w:sz="6" w:space="0" w:color="000000"/>
            </w:tcBorders>
          </w:tcPr>
          <w:p w:rsidR="004C0DF2" w:rsidRPr="00F23B11" w:rsidRDefault="004C0DF2" w:rsidP="00055DEB">
            <w:pPr>
              <w:pStyle w:val="TableParagraph"/>
              <w:jc w:val="center"/>
              <w:rPr>
                <w:rFonts w:asciiTheme="minorHAnsi" w:hAnsiTheme="minorHAnsi" w:cstheme="minorHAnsi"/>
                <w:sz w:val="20"/>
                <w:szCs w:val="20"/>
              </w:rPr>
            </w:pPr>
          </w:p>
          <w:p w:rsidR="004C0DF2" w:rsidRPr="00F23B11" w:rsidRDefault="004C0DF2" w:rsidP="00055DEB">
            <w:pPr>
              <w:pStyle w:val="TableParagraph"/>
              <w:jc w:val="center"/>
              <w:rPr>
                <w:rFonts w:asciiTheme="minorHAnsi" w:hAnsiTheme="minorHAnsi" w:cstheme="minorHAnsi"/>
                <w:sz w:val="20"/>
                <w:szCs w:val="20"/>
              </w:rPr>
            </w:pPr>
          </w:p>
          <w:p w:rsidR="00530A31"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HVA TEPW</w:t>
            </w:r>
          </w:p>
          <w:p w:rsidR="004C0DF2" w:rsidRPr="00F23B11" w:rsidRDefault="004C0DF2" w:rsidP="00055DEB">
            <w:pPr>
              <w:pStyle w:val="TableParagraph"/>
              <w:jc w:val="center"/>
              <w:rPr>
                <w:rFonts w:asciiTheme="minorHAnsi" w:hAnsiTheme="minorHAnsi" w:cstheme="minorHAnsi"/>
                <w:sz w:val="20"/>
                <w:szCs w:val="20"/>
              </w:rPr>
            </w:pPr>
          </w:p>
          <w:p w:rsidR="004C0DF2" w:rsidRPr="00F23B11" w:rsidRDefault="003704C0" w:rsidP="00055DEB">
            <w:pPr>
              <w:pStyle w:val="TableParagraph"/>
              <w:jc w:val="center"/>
              <w:rPr>
                <w:rFonts w:asciiTheme="minorHAnsi" w:hAnsiTheme="minorHAnsi" w:cstheme="minorHAnsi"/>
                <w:sz w:val="20"/>
                <w:szCs w:val="20"/>
              </w:rPr>
            </w:pPr>
            <w:r>
              <w:rPr>
                <w:rFonts w:asciiTheme="minorHAnsi" w:hAnsiTheme="minorHAnsi" w:cstheme="minorHAnsi"/>
                <w:sz w:val="20"/>
                <w:szCs w:val="20"/>
              </w:rPr>
              <w:t>EMResource</w:t>
            </w:r>
            <w:r w:rsidR="00055DEB" w:rsidRPr="00F23B11">
              <w:rPr>
                <w:rFonts w:asciiTheme="minorHAnsi" w:hAnsiTheme="minorHAnsi" w:cstheme="minorHAnsi"/>
                <w:sz w:val="20"/>
                <w:szCs w:val="20"/>
              </w:rPr>
              <w:t xml:space="preserve"> </w:t>
            </w:r>
          </w:p>
          <w:p w:rsidR="00055DEB"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399" w:type="pct"/>
            <w:tcBorders>
              <w:top w:val="single" w:sz="6" w:space="0" w:color="000000"/>
              <w:left w:val="single" w:sz="6" w:space="0" w:color="000000"/>
              <w:right w:val="single" w:sz="6" w:space="0" w:color="000000"/>
            </w:tcBorders>
          </w:tcPr>
          <w:p w:rsidR="004C0DF2" w:rsidRPr="00F23B11" w:rsidRDefault="004C0DF2" w:rsidP="004C0DF2">
            <w:pPr>
              <w:pStyle w:val="TableParagraph"/>
              <w:ind w:left="90" w:right="126"/>
              <w:rPr>
                <w:rFonts w:asciiTheme="minorHAnsi" w:hAnsiTheme="minorHAnsi" w:cstheme="minorHAnsi"/>
                <w:sz w:val="20"/>
                <w:szCs w:val="20"/>
              </w:rPr>
            </w:pPr>
            <w:r w:rsidRPr="00F23B11">
              <w:rPr>
                <w:rFonts w:asciiTheme="minorHAnsi" w:hAnsiTheme="minorHAnsi" w:cstheme="minorHAnsi"/>
                <w:sz w:val="20"/>
                <w:szCs w:val="20"/>
              </w:rPr>
              <w:t xml:space="preserve">  </w:t>
            </w:r>
          </w:p>
          <w:p w:rsidR="004C0DF2" w:rsidRPr="00F23B11" w:rsidRDefault="004C0DF2" w:rsidP="004C0DF2">
            <w:pPr>
              <w:pStyle w:val="TableParagraph"/>
              <w:ind w:left="90" w:right="126"/>
              <w:rPr>
                <w:rFonts w:asciiTheme="minorHAnsi" w:hAnsiTheme="minorHAnsi" w:cstheme="minorHAnsi"/>
                <w:sz w:val="20"/>
                <w:szCs w:val="20"/>
              </w:rPr>
            </w:pPr>
          </w:p>
          <w:p w:rsidR="00530A31" w:rsidRPr="00F23B11" w:rsidRDefault="00055DEB" w:rsidP="004C0DF2">
            <w:pPr>
              <w:pStyle w:val="TableParagraph"/>
              <w:ind w:left="90" w:right="126"/>
              <w:rPr>
                <w:rFonts w:asciiTheme="minorHAnsi" w:hAnsiTheme="minorHAnsi" w:cstheme="minorHAnsi"/>
                <w:sz w:val="20"/>
                <w:szCs w:val="20"/>
              </w:rPr>
            </w:pPr>
            <w:r w:rsidRPr="00F23B11">
              <w:rPr>
                <w:rFonts w:asciiTheme="minorHAnsi" w:hAnsiTheme="minorHAnsi" w:cstheme="minorHAnsi"/>
                <w:sz w:val="20"/>
                <w:szCs w:val="20"/>
              </w:rPr>
              <w:t>Pandemi</w:t>
            </w:r>
            <w:r w:rsidR="004C0DF2" w:rsidRPr="00F23B11">
              <w:rPr>
                <w:rFonts w:asciiTheme="minorHAnsi" w:hAnsiTheme="minorHAnsi" w:cstheme="minorHAnsi"/>
                <w:sz w:val="20"/>
                <w:szCs w:val="20"/>
              </w:rPr>
              <w:t>c</w:t>
            </w:r>
            <w:r w:rsidRPr="00F23B11">
              <w:rPr>
                <w:rFonts w:asciiTheme="minorHAnsi" w:hAnsiTheme="minorHAnsi" w:cstheme="minorHAnsi"/>
                <w:sz w:val="20"/>
                <w:szCs w:val="20"/>
              </w:rPr>
              <w:t xml:space="preserve"> </w:t>
            </w:r>
          </w:p>
          <w:p w:rsidR="004C0DF2" w:rsidRPr="00F23B11" w:rsidRDefault="004C0DF2" w:rsidP="004C0DF2">
            <w:pPr>
              <w:pStyle w:val="TableParagraph"/>
              <w:ind w:left="90" w:right="126"/>
              <w:jc w:val="center"/>
              <w:rPr>
                <w:rFonts w:asciiTheme="minorHAnsi" w:hAnsiTheme="minorHAnsi" w:cstheme="minorHAnsi"/>
                <w:sz w:val="20"/>
                <w:szCs w:val="20"/>
              </w:rPr>
            </w:pPr>
            <w:r w:rsidRPr="00F23B11">
              <w:rPr>
                <w:rFonts w:asciiTheme="minorHAnsi" w:hAnsiTheme="minorHAnsi" w:cstheme="minorHAnsi"/>
                <w:sz w:val="20"/>
                <w:szCs w:val="20"/>
              </w:rPr>
              <w:t>FSE</w:t>
            </w:r>
          </w:p>
        </w:tc>
        <w:tc>
          <w:tcPr>
            <w:tcW w:w="464" w:type="pct"/>
            <w:tcBorders>
              <w:top w:val="single" w:sz="6" w:space="0" w:color="000000"/>
              <w:left w:val="single" w:sz="6" w:space="0" w:color="000000"/>
              <w:right w:val="single" w:sz="6" w:space="0" w:color="000000"/>
            </w:tcBorders>
          </w:tcPr>
          <w:p w:rsidR="004C0DF2" w:rsidRPr="00F23B11" w:rsidRDefault="004C0DF2" w:rsidP="00055DEB">
            <w:pPr>
              <w:pStyle w:val="TableParagraph"/>
              <w:spacing w:before="200"/>
              <w:ind w:left="422" w:right="66" w:hanging="305"/>
              <w:jc w:val="center"/>
              <w:rPr>
                <w:rFonts w:asciiTheme="minorHAnsi" w:hAnsiTheme="minorHAnsi" w:cstheme="minorHAnsi"/>
                <w:sz w:val="20"/>
                <w:szCs w:val="20"/>
              </w:rPr>
            </w:pPr>
          </w:p>
          <w:p w:rsidR="009D665B" w:rsidRPr="00F23B11" w:rsidRDefault="00055DEB" w:rsidP="009D665B">
            <w:pPr>
              <w:pStyle w:val="TableParagraph"/>
              <w:ind w:left="422" w:right="66" w:hanging="305"/>
              <w:jc w:val="center"/>
              <w:rPr>
                <w:rFonts w:asciiTheme="minorHAnsi" w:hAnsiTheme="minorHAnsi" w:cstheme="minorHAnsi"/>
                <w:sz w:val="20"/>
                <w:szCs w:val="20"/>
              </w:rPr>
            </w:pPr>
            <w:r w:rsidRPr="00F23B11">
              <w:rPr>
                <w:rFonts w:asciiTheme="minorHAnsi" w:hAnsiTheme="minorHAnsi" w:cstheme="minorHAnsi"/>
                <w:sz w:val="20"/>
                <w:szCs w:val="20"/>
              </w:rPr>
              <w:t>Comms</w:t>
            </w:r>
          </w:p>
          <w:p w:rsidR="00530A31" w:rsidRPr="00F23B11" w:rsidRDefault="00716B85" w:rsidP="009D665B">
            <w:pPr>
              <w:pStyle w:val="TableParagraph"/>
              <w:ind w:left="422" w:right="66" w:hanging="305"/>
              <w:jc w:val="center"/>
              <w:rPr>
                <w:rFonts w:asciiTheme="minorHAnsi" w:hAnsiTheme="minorHAnsi" w:cstheme="minorHAnsi"/>
                <w:sz w:val="20"/>
                <w:szCs w:val="20"/>
              </w:rPr>
            </w:pPr>
            <w:r w:rsidRPr="00F23B11">
              <w:rPr>
                <w:rFonts w:asciiTheme="minorHAnsi" w:hAnsiTheme="minorHAnsi" w:cstheme="minorHAnsi"/>
                <w:sz w:val="20"/>
                <w:szCs w:val="20"/>
              </w:rPr>
              <w:t xml:space="preserve"> </w:t>
            </w:r>
            <w:r w:rsidR="00055DEB" w:rsidRPr="00F23B11">
              <w:rPr>
                <w:rFonts w:asciiTheme="minorHAnsi" w:hAnsiTheme="minorHAnsi" w:cstheme="minorHAnsi"/>
                <w:sz w:val="20"/>
                <w:szCs w:val="20"/>
              </w:rPr>
              <w:t>Drill</w:t>
            </w:r>
          </w:p>
        </w:tc>
        <w:tc>
          <w:tcPr>
            <w:tcW w:w="332" w:type="pct"/>
            <w:tcBorders>
              <w:top w:val="single" w:sz="6" w:space="0" w:color="000000"/>
              <w:left w:val="single" w:sz="6" w:space="0" w:color="000000"/>
              <w:right w:val="single" w:sz="6" w:space="0" w:color="000000"/>
            </w:tcBorders>
          </w:tcPr>
          <w:p w:rsidR="004C0DF2" w:rsidRPr="00F23B11" w:rsidRDefault="004C0DF2" w:rsidP="00055DEB">
            <w:pPr>
              <w:pStyle w:val="TableParagraph"/>
              <w:jc w:val="center"/>
              <w:rPr>
                <w:rFonts w:asciiTheme="minorHAnsi" w:hAnsiTheme="minorHAnsi" w:cstheme="minorHAnsi"/>
                <w:sz w:val="20"/>
                <w:szCs w:val="20"/>
              </w:rPr>
            </w:pPr>
          </w:p>
          <w:p w:rsidR="004C0DF2" w:rsidRPr="00F23B11" w:rsidRDefault="004C0DF2" w:rsidP="00055DEB">
            <w:pPr>
              <w:pStyle w:val="TableParagraph"/>
              <w:jc w:val="center"/>
              <w:rPr>
                <w:rFonts w:asciiTheme="minorHAnsi" w:hAnsiTheme="minorHAnsi" w:cstheme="minorHAnsi"/>
                <w:sz w:val="20"/>
                <w:szCs w:val="20"/>
              </w:rPr>
            </w:pPr>
          </w:p>
          <w:p w:rsidR="009D665B"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CST </w:t>
            </w:r>
          </w:p>
          <w:p w:rsidR="00530A31" w:rsidRPr="00F23B11" w:rsidRDefault="00055DEB" w:rsidP="00055DE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493" w:type="pct"/>
            <w:tcBorders>
              <w:top w:val="single" w:sz="6" w:space="0" w:color="000000"/>
              <w:left w:val="single" w:sz="6" w:space="0" w:color="000000"/>
              <w:right w:val="single" w:sz="18" w:space="0" w:color="000000"/>
            </w:tcBorders>
          </w:tcPr>
          <w:p w:rsidR="004C0DF2" w:rsidRPr="00F23B11" w:rsidRDefault="004C0DF2" w:rsidP="004C0DF2">
            <w:pPr>
              <w:pStyle w:val="TableParagraph"/>
              <w:spacing w:before="200"/>
              <w:ind w:left="229" w:hanging="48"/>
              <w:rPr>
                <w:rFonts w:asciiTheme="minorHAnsi" w:hAnsiTheme="minorHAnsi" w:cstheme="minorHAnsi"/>
                <w:sz w:val="20"/>
                <w:szCs w:val="20"/>
              </w:rPr>
            </w:pPr>
          </w:p>
          <w:p w:rsidR="00055DEB" w:rsidRPr="00F23B11" w:rsidRDefault="003704C0" w:rsidP="004C0DF2">
            <w:pPr>
              <w:pStyle w:val="TableParagraph"/>
              <w:spacing w:before="200"/>
              <w:ind w:left="229" w:hanging="48"/>
              <w:rPr>
                <w:rFonts w:asciiTheme="minorHAnsi" w:hAnsiTheme="minorHAnsi" w:cstheme="minorHAnsi"/>
                <w:sz w:val="20"/>
                <w:szCs w:val="20"/>
              </w:rPr>
            </w:pPr>
            <w:r w:rsidRPr="00F23B11">
              <w:rPr>
                <w:rFonts w:asciiTheme="minorHAnsi" w:hAnsiTheme="minorHAnsi" w:cstheme="minorHAnsi"/>
                <w:sz w:val="20"/>
                <w:szCs w:val="20"/>
              </w:rPr>
              <w:t>EMResource Drill</w:t>
            </w:r>
          </w:p>
        </w:tc>
      </w:tr>
      <w:bookmarkEnd w:id="2"/>
    </w:tbl>
    <w:p w:rsidR="00484FF5" w:rsidRDefault="00484FF5">
      <w:pPr>
        <w:sectPr w:rsidR="00484FF5">
          <w:pgSz w:w="15840" w:h="12240" w:orient="landscape"/>
          <w:pgMar w:top="360" w:right="1100" w:bottom="800" w:left="1260" w:header="0" w:footer="606" w:gutter="0"/>
          <w:cols w:space="720"/>
        </w:sectPr>
      </w:pPr>
    </w:p>
    <w:p w:rsidR="00484FF5" w:rsidRDefault="00094C92">
      <w:pPr>
        <w:pStyle w:val="BodyText"/>
        <w:spacing w:line="20" w:lineRule="exact"/>
        <w:ind w:left="146"/>
        <w:rPr>
          <w:rFonts w:ascii="Arial"/>
          <w:sz w:val="2"/>
        </w:rPr>
      </w:pPr>
      <w:r>
        <w:rPr>
          <w:rFonts w:ascii="Arial"/>
          <w:noProof/>
          <w:sz w:val="2"/>
        </w:rPr>
        <w:lastRenderedPageBreak/>
        <mc:AlternateContent>
          <mc:Choice Requires="wpg">
            <w:drawing>
              <wp:inline distT="0" distB="0" distL="0" distR="0">
                <wp:extent cx="8266430" cy="6350"/>
                <wp:effectExtent l="11430" t="9525" r="8890" b="317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6350"/>
                          <a:chOff x="0" y="0"/>
                          <a:chExt cx="13018" cy="10"/>
                        </a:xfrm>
                      </wpg:grpSpPr>
                      <wps:wsp>
                        <wps:cNvPr id="17" name="Line 5"/>
                        <wps:cNvCnPr>
                          <a:cxnSpLocks noChangeShapeType="1"/>
                        </wps:cNvCnPr>
                        <wps:spPr bwMode="auto">
                          <a:xfrm>
                            <a:off x="0" y="5"/>
                            <a:ext cx="13018" cy="0"/>
                          </a:xfrm>
                          <a:prstGeom prst="line">
                            <a:avLst/>
                          </a:prstGeom>
                          <a:noFill/>
                          <a:ln w="6096">
                            <a:solidFill>
                              <a:srgbClr val="0000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334A9" id="Group 4" o:spid="_x0000_s1026" style="width:650.9pt;height:.5pt;mso-position-horizontal-relative:char;mso-position-vertical-relative:line" coordsize="13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">
                <v:line id="Line 5" o:spid="_x0000_s1027" style="position:absolute;visibility:visible;mso-wrap-style:square" from="0,5" to="1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" strokecolor="#00007f" strokeweight=".48pt"/>
                <w10:anchorlock/>
              </v:group>
            </w:pict>
          </mc:Fallback>
        </mc:AlternateContent>
      </w: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spacing w:before="6"/>
        <w:rPr>
          <w:rFonts w:ascii="Arial"/>
          <w:b/>
          <w:sz w:val="20"/>
        </w:rPr>
      </w:pPr>
    </w:p>
    <w:p w:rsidR="0000626F" w:rsidRDefault="0000626F">
      <w:pPr>
        <w:pStyle w:val="Heading2"/>
        <w:rPr>
          <w:color w:val="00007F"/>
        </w:rPr>
      </w:pPr>
      <w:r>
        <w:rPr>
          <w:color w:val="00007F"/>
        </w:rPr>
        <w:t xml:space="preserve">Northern </w:t>
      </w:r>
      <w:r w:rsidR="006D3B26">
        <w:rPr>
          <w:color w:val="00007F"/>
        </w:rPr>
        <w:t>Maine Healthcare Preparedness Coalition Multi-</w:t>
      </w:r>
      <w:r>
        <w:rPr>
          <w:color w:val="00007F"/>
        </w:rPr>
        <w:t>Y</w:t>
      </w:r>
      <w:r w:rsidR="006D3B26">
        <w:rPr>
          <w:color w:val="00007F"/>
        </w:rPr>
        <w:t xml:space="preserve">ear Training &amp; Exercise Schedule </w:t>
      </w:r>
    </w:p>
    <w:p w:rsidR="00484FF5" w:rsidRDefault="006D3B26">
      <w:pPr>
        <w:pStyle w:val="Heading2"/>
      </w:pPr>
      <w:r>
        <w:rPr>
          <w:color w:val="00007F"/>
        </w:rPr>
        <w:t>20</w:t>
      </w:r>
      <w:r w:rsidR="00094C92">
        <w:rPr>
          <w:color w:val="00007F"/>
        </w:rPr>
        <w:t>21-2</w:t>
      </w:r>
      <w:r w:rsidR="0000626F">
        <w:rPr>
          <w:color w:val="00007F"/>
        </w:rPr>
        <w:t>02</w:t>
      </w:r>
      <w:r w:rsidR="00094C92">
        <w:rPr>
          <w:color w:val="00007F"/>
        </w:rPr>
        <w:t>2</w:t>
      </w:r>
    </w:p>
    <w:p w:rsidR="00484FF5" w:rsidRDefault="00484FF5">
      <w:pPr>
        <w:pStyle w:val="BodyText"/>
        <w:spacing w:before="5"/>
        <w:rPr>
          <w:rFonts w:ascii="Arial"/>
          <w:b/>
          <w:sz w:val="14"/>
        </w:rPr>
      </w:pPr>
    </w:p>
    <w:tbl>
      <w:tblPr>
        <w:tblpPr w:leftFromText="180" w:rightFromText="180" w:horzAnchor="margin" w:tblpY="2240"/>
        <w:tblW w:w="136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07"/>
        <w:gridCol w:w="810"/>
        <w:gridCol w:w="1350"/>
        <w:gridCol w:w="810"/>
        <w:gridCol w:w="900"/>
        <w:gridCol w:w="1260"/>
        <w:gridCol w:w="900"/>
        <w:gridCol w:w="990"/>
        <w:gridCol w:w="1350"/>
        <w:gridCol w:w="810"/>
        <w:gridCol w:w="990"/>
        <w:gridCol w:w="810"/>
        <w:gridCol w:w="1170"/>
      </w:tblGrid>
      <w:tr w:rsidR="00565FD8" w:rsidTr="009D665B">
        <w:trPr>
          <w:trHeight w:val="486"/>
        </w:trPr>
        <w:tc>
          <w:tcPr>
            <w:tcW w:w="1507" w:type="dxa"/>
            <w:tcBorders>
              <w:bottom w:val="thinThickThinSmallGap" w:sz="34" w:space="0" w:color="000000"/>
              <w:right w:val="thinThickThinSmallGap" w:sz="34" w:space="0" w:color="000000"/>
            </w:tcBorders>
          </w:tcPr>
          <w:p w:rsidR="004C0DF2" w:rsidRPr="00A72AE7" w:rsidRDefault="004C0DF2" w:rsidP="00565FD8">
            <w:pPr>
              <w:pStyle w:val="TableParagraph"/>
              <w:spacing w:before="129"/>
              <w:ind w:left="107" w:right="-15"/>
              <w:rPr>
                <w:rFonts w:asciiTheme="minorHAnsi" w:hAnsiTheme="minorHAnsi" w:cstheme="minorHAnsi"/>
                <w:b/>
              </w:rPr>
            </w:pPr>
          </w:p>
        </w:tc>
        <w:tc>
          <w:tcPr>
            <w:tcW w:w="810" w:type="dxa"/>
            <w:tcBorders>
              <w:left w:val="thinThickThinSmallGap" w:sz="34" w:space="0" w:color="000000"/>
              <w:bottom w:val="thinThickThinSmallGap" w:sz="34" w:space="0" w:color="000000"/>
              <w:right w:val="single" w:sz="6" w:space="0" w:color="000000"/>
            </w:tcBorders>
          </w:tcPr>
          <w:p w:rsidR="004C0DF2" w:rsidRPr="00A72AE7" w:rsidRDefault="004C0DF2" w:rsidP="00565FD8">
            <w:pPr>
              <w:pStyle w:val="TableParagraph"/>
              <w:spacing w:before="129"/>
              <w:rPr>
                <w:rFonts w:asciiTheme="minorHAnsi" w:hAnsiTheme="minorHAnsi" w:cstheme="minorHAnsi"/>
                <w:b/>
              </w:rPr>
            </w:pPr>
            <w:r>
              <w:rPr>
                <w:rFonts w:asciiTheme="minorHAnsi" w:hAnsiTheme="minorHAnsi" w:cstheme="minorHAnsi"/>
                <w:b/>
              </w:rPr>
              <w:t xml:space="preserve">    </w:t>
            </w:r>
            <w:r w:rsidRPr="00A72AE7">
              <w:rPr>
                <w:rFonts w:asciiTheme="minorHAnsi" w:hAnsiTheme="minorHAnsi" w:cstheme="minorHAnsi"/>
                <w:b/>
              </w:rPr>
              <w:t>J</w:t>
            </w:r>
            <w:r>
              <w:rPr>
                <w:rFonts w:asciiTheme="minorHAnsi" w:hAnsiTheme="minorHAnsi" w:cstheme="minorHAnsi"/>
                <w:b/>
              </w:rPr>
              <w:t>ULY</w:t>
            </w:r>
          </w:p>
        </w:tc>
        <w:tc>
          <w:tcPr>
            <w:tcW w:w="135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237"/>
              <w:rPr>
                <w:rFonts w:asciiTheme="minorHAnsi" w:hAnsiTheme="minorHAnsi" w:cstheme="minorHAnsi"/>
                <w:b/>
              </w:rPr>
            </w:pPr>
            <w:r w:rsidRPr="00A72AE7">
              <w:rPr>
                <w:rFonts w:asciiTheme="minorHAnsi" w:hAnsiTheme="minorHAnsi" w:cstheme="minorHAnsi"/>
                <w:b/>
              </w:rPr>
              <w:t>A</w:t>
            </w:r>
            <w:r>
              <w:rPr>
                <w:rFonts w:asciiTheme="minorHAnsi" w:hAnsiTheme="minorHAnsi" w:cstheme="minorHAnsi"/>
                <w:b/>
              </w:rPr>
              <w:t>UG</w:t>
            </w:r>
          </w:p>
        </w:tc>
        <w:tc>
          <w:tcPr>
            <w:tcW w:w="810" w:type="dxa"/>
            <w:tcBorders>
              <w:left w:val="single" w:sz="6" w:space="0" w:color="000000"/>
              <w:bottom w:val="thinThickThinSmallGap" w:sz="34" w:space="0" w:color="000000"/>
              <w:right w:val="single" w:sz="6" w:space="0" w:color="000000"/>
            </w:tcBorders>
          </w:tcPr>
          <w:p w:rsidR="004C0DF2" w:rsidRPr="00A72AE7" w:rsidRDefault="00565FD8" w:rsidP="00565FD8">
            <w:pPr>
              <w:pStyle w:val="TableParagraph"/>
              <w:spacing w:before="129"/>
              <w:rPr>
                <w:rFonts w:asciiTheme="minorHAnsi" w:hAnsiTheme="minorHAnsi" w:cstheme="minorHAnsi"/>
                <w:b/>
              </w:rPr>
            </w:pPr>
            <w:r>
              <w:rPr>
                <w:rFonts w:asciiTheme="minorHAnsi" w:hAnsiTheme="minorHAnsi" w:cstheme="minorHAnsi"/>
                <w:b/>
              </w:rPr>
              <w:t xml:space="preserve">     </w:t>
            </w:r>
            <w:r w:rsidR="004C0DF2" w:rsidRPr="00A72AE7">
              <w:rPr>
                <w:rFonts w:asciiTheme="minorHAnsi" w:hAnsiTheme="minorHAnsi" w:cstheme="minorHAnsi"/>
                <w:b/>
              </w:rPr>
              <w:t>S</w:t>
            </w:r>
            <w:r w:rsidR="004C0DF2">
              <w:rPr>
                <w:rFonts w:asciiTheme="minorHAnsi" w:hAnsiTheme="minorHAnsi" w:cstheme="minorHAnsi"/>
                <w:b/>
              </w:rPr>
              <w:t>EPT</w:t>
            </w:r>
          </w:p>
        </w:tc>
        <w:tc>
          <w:tcPr>
            <w:tcW w:w="90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101" w:right="60"/>
              <w:jc w:val="center"/>
              <w:rPr>
                <w:rFonts w:asciiTheme="minorHAnsi" w:hAnsiTheme="minorHAnsi" w:cstheme="minorHAnsi"/>
                <w:b/>
              </w:rPr>
            </w:pPr>
            <w:r>
              <w:rPr>
                <w:rFonts w:asciiTheme="minorHAnsi" w:hAnsiTheme="minorHAnsi" w:cstheme="minorHAnsi"/>
                <w:b/>
              </w:rPr>
              <w:t>OCT</w:t>
            </w:r>
          </w:p>
        </w:tc>
        <w:tc>
          <w:tcPr>
            <w:tcW w:w="126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116" w:right="75"/>
              <w:jc w:val="center"/>
              <w:rPr>
                <w:rFonts w:asciiTheme="minorHAnsi" w:hAnsiTheme="minorHAnsi" w:cstheme="minorHAnsi"/>
                <w:b/>
              </w:rPr>
            </w:pPr>
            <w:r w:rsidRPr="00A72AE7">
              <w:rPr>
                <w:rFonts w:asciiTheme="minorHAnsi" w:hAnsiTheme="minorHAnsi" w:cstheme="minorHAnsi"/>
                <w:b/>
              </w:rPr>
              <w:t>N</w:t>
            </w:r>
            <w:r>
              <w:rPr>
                <w:rFonts w:asciiTheme="minorHAnsi" w:hAnsiTheme="minorHAnsi" w:cstheme="minorHAnsi"/>
                <w:b/>
              </w:rPr>
              <w:t>OV</w:t>
            </w:r>
          </w:p>
        </w:tc>
        <w:tc>
          <w:tcPr>
            <w:tcW w:w="90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221"/>
              <w:rPr>
                <w:rFonts w:asciiTheme="minorHAnsi" w:hAnsiTheme="minorHAnsi" w:cstheme="minorHAnsi"/>
                <w:b/>
              </w:rPr>
            </w:pPr>
            <w:r w:rsidRPr="00A72AE7">
              <w:rPr>
                <w:rFonts w:asciiTheme="minorHAnsi" w:hAnsiTheme="minorHAnsi" w:cstheme="minorHAnsi"/>
                <w:b/>
              </w:rPr>
              <w:t>D</w:t>
            </w:r>
            <w:r>
              <w:rPr>
                <w:rFonts w:asciiTheme="minorHAnsi" w:hAnsiTheme="minorHAnsi" w:cstheme="minorHAnsi"/>
                <w:b/>
              </w:rPr>
              <w:t>EC</w:t>
            </w:r>
          </w:p>
        </w:tc>
        <w:tc>
          <w:tcPr>
            <w:tcW w:w="99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237"/>
              <w:rPr>
                <w:rFonts w:asciiTheme="minorHAnsi" w:hAnsiTheme="minorHAnsi" w:cstheme="minorHAnsi"/>
                <w:b/>
              </w:rPr>
            </w:pPr>
            <w:r>
              <w:rPr>
                <w:rFonts w:asciiTheme="minorHAnsi" w:hAnsiTheme="minorHAnsi" w:cstheme="minorHAnsi"/>
                <w:b/>
              </w:rPr>
              <w:t xml:space="preserve">  </w:t>
            </w:r>
            <w:r w:rsidRPr="00A72AE7">
              <w:rPr>
                <w:rFonts w:asciiTheme="minorHAnsi" w:hAnsiTheme="minorHAnsi" w:cstheme="minorHAnsi"/>
                <w:b/>
              </w:rPr>
              <w:t>J</w:t>
            </w:r>
            <w:r>
              <w:rPr>
                <w:rFonts w:asciiTheme="minorHAnsi" w:hAnsiTheme="minorHAnsi" w:cstheme="minorHAnsi"/>
                <w:b/>
              </w:rPr>
              <w:t>AN</w:t>
            </w:r>
          </w:p>
        </w:tc>
        <w:tc>
          <w:tcPr>
            <w:tcW w:w="135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243"/>
              <w:rPr>
                <w:rFonts w:asciiTheme="minorHAnsi" w:hAnsiTheme="minorHAnsi" w:cstheme="minorHAnsi"/>
                <w:b/>
              </w:rPr>
            </w:pPr>
            <w:r>
              <w:rPr>
                <w:rFonts w:asciiTheme="minorHAnsi" w:hAnsiTheme="minorHAnsi" w:cstheme="minorHAnsi"/>
                <w:b/>
              </w:rPr>
              <w:t xml:space="preserve">   </w:t>
            </w:r>
            <w:r w:rsidRPr="00A72AE7">
              <w:rPr>
                <w:rFonts w:asciiTheme="minorHAnsi" w:hAnsiTheme="minorHAnsi" w:cstheme="minorHAnsi"/>
                <w:b/>
              </w:rPr>
              <w:t>F</w:t>
            </w:r>
            <w:r>
              <w:rPr>
                <w:rFonts w:asciiTheme="minorHAnsi" w:hAnsiTheme="minorHAnsi" w:cstheme="minorHAnsi"/>
                <w:b/>
              </w:rPr>
              <w:t>EB</w:t>
            </w:r>
          </w:p>
        </w:tc>
        <w:tc>
          <w:tcPr>
            <w:tcW w:w="81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right="30"/>
              <w:jc w:val="center"/>
              <w:rPr>
                <w:rFonts w:asciiTheme="minorHAnsi" w:hAnsiTheme="minorHAnsi" w:cstheme="minorHAnsi"/>
                <w:b/>
              </w:rPr>
            </w:pPr>
            <w:r w:rsidRPr="00A72AE7">
              <w:rPr>
                <w:rFonts w:asciiTheme="minorHAnsi" w:hAnsiTheme="minorHAnsi" w:cstheme="minorHAnsi"/>
                <w:b/>
              </w:rPr>
              <w:t>M</w:t>
            </w:r>
            <w:r>
              <w:rPr>
                <w:rFonts w:asciiTheme="minorHAnsi" w:hAnsiTheme="minorHAnsi" w:cstheme="minorHAnsi"/>
                <w:b/>
              </w:rPr>
              <w:t>AR</w:t>
            </w:r>
          </w:p>
        </w:tc>
        <w:tc>
          <w:tcPr>
            <w:tcW w:w="99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ind w:left="154" w:right="118"/>
              <w:jc w:val="center"/>
              <w:rPr>
                <w:rFonts w:asciiTheme="minorHAnsi" w:hAnsiTheme="minorHAnsi" w:cstheme="minorHAnsi"/>
                <w:b/>
              </w:rPr>
            </w:pPr>
            <w:r w:rsidRPr="00A72AE7">
              <w:rPr>
                <w:rFonts w:asciiTheme="minorHAnsi" w:hAnsiTheme="minorHAnsi" w:cstheme="minorHAnsi"/>
                <w:b/>
              </w:rPr>
              <w:t>A</w:t>
            </w:r>
            <w:r>
              <w:rPr>
                <w:rFonts w:asciiTheme="minorHAnsi" w:hAnsiTheme="minorHAnsi" w:cstheme="minorHAnsi"/>
                <w:b/>
              </w:rPr>
              <w:t>PR</w:t>
            </w:r>
          </w:p>
        </w:tc>
        <w:tc>
          <w:tcPr>
            <w:tcW w:w="810" w:type="dxa"/>
            <w:tcBorders>
              <w:left w:val="single" w:sz="6" w:space="0" w:color="000000"/>
              <w:bottom w:val="thinThickThinSmallGap" w:sz="34" w:space="0" w:color="000000"/>
              <w:right w:val="single" w:sz="6" w:space="0" w:color="000000"/>
            </w:tcBorders>
          </w:tcPr>
          <w:p w:rsidR="004C0DF2" w:rsidRPr="00A72AE7" w:rsidRDefault="004C0DF2" w:rsidP="00565FD8">
            <w:pPr>
              <w:pStyle w:val="TableParagraph"/>
              <w:spacing w:before="129"/>
              <w:jc w:val="center"/>
              <w:rPr>
                <w:rFonts w:asciiTheme="minorHAnsi" w:hAnsiTheme="minorHAnsi" w:cstheme="minorHAnsi"/>
                <w:b/>
              </w:rPr>
            </w:pPr>
            <w:r w:rsidRPr="00A72AE7">
              <w:rPr>
                <w:rFonts w:asciiTheme="minorHAnsi" w:hAnsiTheme="minorHAnsi" w:cstheme="minorHAnsi"/>
                <w:b/>
              </w:rPr>
              <w:t>M</w:t>
            </w:r>
            <w:r>
              <w:rPr>
                <w:rFonts w:asciiTheme="minorHAnsi" w:hAnsiTheme="minorHAnsi" w:cstheme="minorHAnsi"/>
                <w:b/>
              </w:rPr>
              <w:t>AY</w:t>
            </w:r>
          </w:p>
        </w:tc>
        <w:tc>
          <w:tcPr>
            <w:tcW w:w="1170" w:type="dxa"/>
            <w:tcBorders>
              <w:left w:val="single" w:sz="6" w:space="0" w:color="000000"/>
              <w:bottom w:val="thinThickThinSmallGap" w:sz="34" w:space="0" w:color="000000"/>
            </w:tcBorders>
          </w:tcPr>
          <w:p w:rsidR="004C0DF2" w:rsidRPr="00A72AE7" w:rsidRDefault="00565FD8" w:rsidP="00565FD8">
            <w:pPr>
              <w:pStyle w:val="TableParagraph"/>
              <w:spacing w:before="129"/>
              <w:ind w:left="195"/>
              <w:rPr>
                <w:rFonts w:asciiTheme="minorHAnsi" w:hAnsiTheme="minorHAnsi" w:cstheme="minorHAnsi"/>
                <w:b/>
              </w:rPr>
            </w:pPr>
            <w:r>
              <w:rPr>
                <w:rFonts w:asciiTheme="minorHAnsi" w:hAnsiTheme="minorHAnsi" w:cstheme="minorHAnsi"/>
                <w:b/>
              </w:rPr>
              <w:t xml:space="preserve"> </w:t>
            </w:r>
            <w:r w:rsidR="004C0DF2" w:rsidRPr="00A72AE7">
              <w:rPr>
                <w:rFonts w:asciiTheme="minorHAnsi" w:hAnsiTheme="minorHAnsi" w:cstheme="minorHAnsi"/>
                <w:b/>
              </w:rPr>
              <w:t>J</w:t>
            </w:r>
            <w:r w:rsidR="004C0DF2">
              <w:rPr>
                <w:rFonts w:asciiTheme="minorHAnsi" w:hAnsiTheme="minorHAnsi" w:cstheme="minorHAnsi"/>
                <w:b/>
              </w:rPr>
              <w:t>UN</w:t>
            </w:r>
          </w:p>
        </w:tc>
      </w:tr>
      <w:tr w:rsidR="00565FD8" w:rsidTr="009D665B">
        <w:trPr>
          <w:trHeight w:val="988"/>
        </w:trPr>
        <w:tc>
          <w:tcPr>
            <w:tcW w:w="1507" w:type="dxa"/>
            <w:tcBorders>
              <w:top w:val="thinThickThinSmallGap" w:sz="34" w:space="0" w:color="000000"/>
              <w:bottom w:val="single" w:sz="6" w:space="0" w:color="000000"/>
              <w:right w:val="thinThickThinSmallGap" w:sz="34" w:space="0" w:color="000000"/>
            </w:tcBorders>
          </w:tcPr>
          <w:p w:rsidR="004C0DF2" w:rsidRPr="00F23B11" w:rsidRDefault="004C0DF2" w:rsidP="00565FD8">
            <w:pPr>
              <w:pStyle w:val="TableParagraph"/>
              <w:spacing w:before="5"/>
              <w:rPr>
                <w:rFonts w:asciiTheme="minorHAnsi" w:hAnsiTheme="minorHAnsi" w:cstheme="minorHAnsi"/>
                <w:b/>
                <w:sz w:val="20"/>
                <w:szCs w:val="20"/>
              </w:rPr>
            </w:pPr>
          </w:p>
          <w:p w:rsidR="004C0DF2" w:rsidRPr="00F23B11" w:rsidRDefault="004C0DF2" w:rsidP="00565FD8">
            <w:pPr>
              <w:pStyle w:val="TableParagraph"/>
              <w:spacing w:before="1"/>
              <w:ind w:left="351" w:right="197" w:hanging="32"/>
              <w:rPr>
                <w:rFonts w:asciiTheme="minorHAnsi" w:hAnsiTheme="minorHAnsi" w:cstheme="minorHAnsi"/>
                <w:b/>
                <w:sz w:val="20"/>
                <w:szCs w:val="20"/>
              </w:rPr>
            </w:pPr>
            <w:r w:rsidRPr="00F23B11">
              <w:rPr>
                <w:rFonts w:asciiTheme="minorHAnsi" w:hAnsiTheme="minorHAnsi" w:cstheme="minorHAnsi"/>
                <w:b/>
                <w:sz w:val="20"/>
                <w:szCs w:val="20"/>
              </w:rPr>
              <w:t>Coalition Training</w:t>
            </w:r>
          </w:p>
        </w:tc>
        <w:tc>
          <w:tcPr>
            <w:tcW w:w="810" w:type="dxa"/>
            <w:tcBorders>
              <w:top w:val="thinThickThinSmallGap" w:sz="34" w:space="0" w:color="000000"/>
              <w:left w:val="thinThickThinSmallGap" w:sz="34" w:space="0" w:color="000000"/>
              <w:bottom w:val="single" w:sz="6"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tc>
        <w:tc>
          <w:tcPr>
            <w:tcW w:w="135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tc>
        <w:tc>
          <w:tcPr>
            <w:tcW w:w="810" w:type="dxa"/>
            <w:tcBorders>
              <w:top w:val="thinThickThinSmallGap" w:sz="34" w:space="0" w:color="000000"/>
              <w:left w:val="single" w:sz="6" w:space="0" w:color="000000"/>
              <w:bottom w:val="single" w:sz="6" w:space="0" w:color="000000"/>
              <w:right w:val="single" w:sz="6" w:space="0" w:color="000000"/>
            </w:tcBorders>
          </w:tcPr>
          <w:p w:rsidR="009D665B" w:rsidRPr="00F23B11" w:rsidRDefault="009D665B" w:rsidP="009D665B">
            <w:pPr>
              <w:pStyle w:val="TableParagraph"/>
              <w:spacing w:line="250" w:lineRule="atLeast"/>
              <w:ind w:right="175"/>
              <w:jc w:val="center"/>
              <w:rPr>
                <w:rFonts w:asciiTheme="minorHAnsi" w:hAnsiTheme="minorHAnsi" w:cstheme="minorHAnsi"/>
                <w:sz w:val="20"/>
                <w:szCs w:val="20"/>
              </w:rPr>
            </w:pPr>
          </w:p>
          <w:p w:rsidR="004C0DF2" w:rsidRPr="00F23B11" w:rsidRDefault="004C0DF2" w:rsidP="009D665B">
            <w:pPr>
              <w:pStyle w:val="TableParagraph"/>
              <w:spacing w:line="250" w:lineRule="atLeast"/>
              <w:ind w:right="175"/>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90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ind w:left="102" w:right="58"/>
              <w:jc w:val="center"/>
              <w:rPr>
                <w:rFonts w:asciiTheme="minorHAnsi" w:hAnsiTheme="minorHAnsi" w:cstheme="minorHAnsi"/>
                <w:sz w:val="20"/>
                <w:szCs w:val="20"/>
              </w:rPr>
            </w:pPr>
          </w:p>
          <w:p w:rsidR="004C0DF2" w:rsidRPr="00F23B11" w:rsidRDefault="004C0DF2" w:rsidP="00565FD8">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Anthrax</w:t>
            </w:r>
          </w:p>
        </w:tc>
        <w:tc>
          <w:tcPr>
            <w:tcW w:w="126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ind w:left="114" w:right="75"/>
              <w:jc w:val="center"/>
              <w:rPr>
                <w:rFonts w:asciiTheme="minorHAnsi" w:hAnsiTheme="minorHAnsi" w:cstheme="minorHAnsi"/>
                <w:sz w:val="20"/>
                <w:szCs w:val="20"/>
              </w:rPr>
            </w:pPr>
          </w:p>
          <w:p w:rsidR="004C0DF2" w:rsidRPr="00F23B11" w:rsidRDefault="004C0DF2" w:rsidP="00565FD8">
            <w:pPr>
              <w:pStyle w:val="TableParagraph"/>
              <w:ind w:left="114" w:right="75"/>
              <w:jc w:val="center"/>
              <w:rPr>
                <w:rFonts w:asciiTheme="minorHAnsi" w:hAnsiTheme="minorHAnsi" w:cstheme="minorHAnsi"/>
                <w:sz w:val="20"/>
                <w:szCs w:val="20"/>
              </w:rPr>
            </w:pPr>
            <w:r w:rsidRPr="00F23B11">
              <w:rPr>
                <w:rFonts w:asciiTheme="minorHAnsi" w:hAnsiTheme="minorHAnsi" w:cstheme="minorHAnsi"/>
                <w:sz w:val="20"/>
                <w:szCs w:val="20"/>
              </w:rPr>
              <w:t>HSEEP</w:t>
            </w:r>
          </w:p>
        </w:tc>
        <w:tc>
          <w:tcPr>
            <w:tcW w:w="90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tc>
        <w:tc>
          <w:tcPr>
            <w:tcW w:w="99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HICS</w:t>
            </w:r>
          </w:p>
        </w:tc>
        <w:tc>
          <w:tcPr>
            <w:tcW w:w="135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9D665B" w:rsidRPr="00F23B11" w:rsidRDefault="009D665B"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Spotlight</w:t>
            </w: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w:t>
            </w:r>
            <w:r w:rsidR="007B685E" w:rsidRPr="00F23B11">
              <w:rPr>
                <w:rFonts w:asciiTheme="minorHAnsi" w:hAnsiTheme="minorHAnsi" w:cstheme="minorHAnsi"/>
                <w:sz w:val="20"/>
                <w:szCs w:val="20"/>
              </w:rPr>
              <w:t>opic</w:t>
            </w:r>
          </w:p>
        </w:tc>
        <w:tc>
          <w:tcPr>
            <w:tcW w:w="81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ind w:left="153" w:right="103" w:firstLine="67"/>
              <w:jc w:val="center"/>
              <w:rPr>
                <w:rFonts w:asciiTheme="minorHAnsi" w:hAnsiTheme="minorHAnsi" w:cstheme="minorHAnsi"/>
                <w:sz w:val="20"/>
                <w:szCs w:val="20"/>
              </w:rPr>
            </w:pPr>
          </w:p>
          <w:p w:rsidR="004C0DF2" w:rsidRPr="00F23B11" w:rsidRDefault="004C0DF2" w:rsidP="00565FD8">
            <w:pPr>
              <w:pStyle w:val="TableParagraph"/>
              <w:ind w:left="153" w:right="103" w:firstLine="67"/>
              <w:jc w:val="center"/>
              <w:rPr>
                <w:rFonts w:asciiTheme="minorHAnsi" w:hAnsiTheme="minorHAnsi" w:cstheme="minorHAnsi"/>
                <w:sz w:val="20"/>
                <w:szCs w:val="20"/>
              </w:rPr>
            </w:pPr>
          </w:p>
        </w:tc>
        <w:tc>
          <w:tcPr>
            <w:tcW w:w="99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ind w:left="154" w:right="119"/>
              <w:jc w:val="center"/>
              <w:rPr>
                <w:rFonts w:asciiTheme="minorHAnsi" w:hAnsiTheme="minorHAnsi" w:cstheme="minorHAnsi"/>
                <w:sz w:val="20"/>
                <w:szCs w:val="20"/>
              </w:rPr>
            </w:pPr>
          </w:p>
          <w:p w:rsidR="004C0DF2" w:rsidRPr="00F23B11" w:rsidRDefault="004C0DF2" w:rsidP="00565FD8">
            <w:pPr>
              <w:pStyle w:val="TableParagraph"/>
              <w:ind w:left="154" w:right="119"/>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810" w:type="dxa"/>
            <w:tcBorders>
              <w:top w:val="thinThickThinSmallGap" w:sz="34" w:space="0" w:color="000000"/>
              <w:left w:val="single" w:sz="6" w:space="0" w:color="000000"/>
              <w:bottom w:val="single" w:sz="6"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tc>
        <w:tc>
          <w:tcPr>
            <w:tcW w:w="1170" w:type="dxa"/>
            <w:tcBorders>
              <w:top w:val="thinThickThinSmallGap" w:sz="34" w:space="0" w:color="000000"/>
              <w:left w:val="single" w:sz="6" w:space="0" w:color="000000"/>
              <w:bottom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IS-300</w:t>
            </w:r>
          </w:p>
        </w:tc>
      </w:tr>
      <w:tr w:rsidR="00565FD8" w:rsidTr="009D665B">
        <w:trPr>
          <w:trHeight w:val="20"/>
        </w:trPr>
        <w:tc>
          <w:tcPr>
            <w:tcW w:w="1507" w:type="dxa"/>
            <w:tcBorders>
              <w:top w:val="single" w:sz="6" w:space="0" w:color="000000"/>
              <w:bottom w:val="single" w:sz="12" w:space="0" w:color="000000"/>
              <w:right w:val="thinThickThinSmallGap" w:sz="34" w:space="0" w:color="000000"/>
            </w:tcBorders>
          </w:tcPr>
          <w:p w:rsidR="004C0DF2" w:rsidRPr="00F23B11" w:rsidRDefault="004C0DF2" w:rsidP="00565FD8">
            <w:pPr>
              <w:pStyle w:val="TableParagraph"/>
              <w:rPr>
                <w:rFonts w:asciiTheme="minorHAnsi" w:hAnsiTheme="minorHAnsi" w:cstheme="minorHAnsi"/>
                <w:b/>
                <w:sz w:val="20"/>
                <w:szCs w:val="20"/>
              </w:rPr>
            </w:pPr>
          </w:p>
          <w:p w:rsidR="004C0DF2" w:rsidRPr="00F23B11" w:rsidRDefault="004C0DF2" w:rsidP="00565FD8">
            <w:pPr>
              <w:pStyle w:val="TableParagraph"/>
              <w:spacing w:before="200"/>
              <w:ind w:left="308" w:right="184" w:firstLine="12"/>
              <w:rPr>
                <w:rFonts w:asciiTheme="minorHAnsi" w:hAnsiTheme="minorHAnsi" w:cstheme="minorHAnsi"/>
                <w:b/>
                <w:sz w:val="20"/>
                <w:szCs w:val="20"/>
              </w:rPr>
            </w:pPr>
            <w:r w:rsidRPr="00F23B11">
              <w:rPr>
                <w:rFonts w:asciiTheme="minorHAnsi" w:hAnsiTheme="minorHAnsi" w:cstheme="minorHAnsi"/>
                <w:b/>
                <w:sz w:val="20"/>
                <w:szCs w:val="20"/>
              </w:rPr>
              <w:t>Coalition Exercises</w:t>
            </w:r>
          </w:p>
        </w:tc>
        <w:tc>
          <w:tcPr>
            <w:tcW w:w="810" w:type="dxa"/>
            <w:tcBorders>
              <w:top w:val="single" w:sz="6" w:space="0" w:color="000000"/>
              <w:left w:val="thinThickThinSmallGap" w:sz="34" w:space="0" w:color="000000"/>
              <w:bottom w:val="single" w:sz="12" w:space="0" w:color="000000"/>
              <w:right w:val="single" w:sz="6" w:space="0" w:color="000000"/>
            </w:tcBorders>
          </w:tcPr>
          <w:p w:rsidR="004C0DF2" w:rsidRPr="00F23B11" w:rsidRDefault="004C0DF2" w:rsidP="00565FD8">
            <w:pPr>
              <w:pStyle w:val="TableParagraph"/>
              <w:ind w:left="45" w:right="74"/>
              <w:jc w:val="center"/>
              <w:rPr>
                <w:rFonts w:asciiTheme="minorHAnsi" w:hAnsiTheme="minorHAnsi" w:cstheme="minorHAnsi"/>
                <w:sz w:val="20"/>
                <w:szCs w:val="20"/>
              </w:rPr>
            </w:pPr>
          </w:p>
          <w:p w:rsidR="004C0DF2" w:rsidRPr="00F23B11" w:rsidRDefault="004C0DF2" w:rsidP="00565FD8">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Comms</w:t>
            </w:r>
          </w:p>
          <w:p w:rsidR="004C0DF2" w:rsidRPr="00F23B11" w:rsidRDefault="004C0DF2" w:rsidP="00565FD8">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35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spacing w:before="1"/>
              <w:ind w:left="208" w:right="115" w:hanging="48"/>
              <w:jc w:val="center"/>
              <w:rPr>
                <w:rFonts w:asciiTheme="minorHAnsi" w:hAnsiTheme="minorHAnsi" w:cstheme="minorHAnsi"/>
                <w:sz w:val="20"/>
                <w:szCs w:val="20"/>
              </w:rPr>
            </w:pPr>
          </w:p>
          <w:p w:rsidR="004C0DF2" w:rsidRPr="00F23B11" w:rsidRDefault="009D665B" w:rsidP="00565FD8">
            <w:pPr>
              <w:pStyle w:val="TableParagraph"/>
              <w:spacing w:before="1"/>
              <w:ind w:left="208" w:right="115" w:hanging="48"/>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4C0DF2" w:rsidRPr="00F23B11" w:rsidRDefault="004C0DF2" w:rsidP="00565FD8">
            <w:pPr>
              <w:pStyle w:val="TableParagraph"/>
              <w:spacing w:before="1"/>
              <w:ind w:left="208" w:right="115" w:hanging="48"/>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81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ind w:left="121" w:right="74"/>
              <w:jc w:val="center"/>
              <w:rPr>
                <w:rFonts w:asciiTheme="minorHAnsi" w:hAnsiTheme="minorHAnsi" w:cstheme="minorHAnsi"/>
                <w:sz w:val="20"/>
                <w:szCs w:val="20"/>
              </w:rPr>
            </w:pPr>
          </w:p>
        </w:tc>
        <w:tc>
          <w:tcPr>
            <w:tcW w:w="90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spacing w:before="6"/>
              <w:ind w:left="101" w:right="60"/>
              <w:jc w:val="center"/>
              <w:rPr>
                <w:rFonts w:asciiTheme="minorHAnsi" w:hAnsiTheme="minorHAnsi" w:cstheme="minorHAnsi"/>
                <w:sz w:val="20"/>
                <w:szCs w:val="20"/>
              </w:rPr>
            </w:pPr>
          </w:p>
          <w:p w:rsidR="004C0DF2" w:rsidRPr="00F23B11" w:rsidRDefault="004C0DF2" w:rsidP="00565FD8">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Comms</w:t>
            </w:r>
          </w:p>
          <w:p w:rsidR="004C0DF2" w:rsidRPr="00F23B11" w:rsidRDefault="004C0DF2" w:rsidP="00565FD8">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26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ind w:left="121" w:right="75"/>
              <w:jc w:val="center"/>
              <w:rPr>
                <w:rFonts w:asciiTheme="minorHAnsi" w:hAnsiTheme="minorHAnsi" w:cstheme="minorHAnsi"/>
                <w:sz w:val="20"/>
                <w:szCs w:val="20"/>
              </w:rPr>
            </w:pPr>
          </w:p>
          <w:p w:rsidR="004C0DF2" w:rsidRPr="00F23B11" w:rsidRDefault="009D665B" w:rsidP="00565FD8">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EMResource</w:t>
            </w:r>
            <w:r w:rsidR="004C0DF2" w:rsidRPr="00F23B11">
              <w:rPr>
                <w:rFonts w:asciiTheme="minorHAnsi" w:hAnsiTheme="minorHAnsi" w:cstheme="minorHAnsi"/>
                <w:sz w:val="20"/>
                <w:szCs w:val="20"/>
              </w:rPr>
              <w:t xml:space="preserve"> </w:t>
            </w:r>
          </w:p>
          <w:p w:rsidR="004C0DF2" w:rsidRPr="00F23B11" w:rsidRDefault="004C0DF2" w:rsidP="00565FD8">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90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Anthrax</w:t>
            </w: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TTL</w:t>
            </w:r>
          </w:p>
        </w:tc>
        <w:tc>
          <w:tcPr>
            <w:tcW w:w="99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Comms</w:t>
            </w: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350" w:type="dxa"/>
            <w:tcBorders>
              <w:top w:val="single" w:sz="6" w:space="0" w:color="000000"/>
              <w:left w:val="single" w:sz="6" w:space="0" w:color="000000"/>
              <w:bottom w:val="single" w:sz="12" w:space="0" w:color="000000"/>
              <w:right w:val="single" w:sz="6" w:space="0" w:color="000000"/>
            </w:tcBorders>
          </w:tcPr>
          <w:p w:rsidR="009D665B" w:rsidRPr="00F23B11" w:rsidRDefault="009D665B" w:rsidP="009D665B">
            <w:pPr>
              <w:pStyle w:val="TableParagraph"/>
              <w:jc w:val="center"/>
              <w:rPr>
                <w:rFonts w:asciiTheme="minorHAnsi" w:hAnsiTheme="minorHAnsi" w:cstheme="minorHAnsi"/>
                <w:sz w:val="20"/>
                <w:szCs w:val="20"/>
              </w:rPr>
            </w:pPr>
          </w:p>
          <w:p w:rsidR="004C0DF2" w:rsidRPr="00F23B11" w:rsidRDefault="00565FD8" w:rsidP="009D665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w:t>
            </w:r>
            <w:r w:rsidR="004C0DF2" w:rsidRPr="00F23B11">
              <w:rPr>
                <w:rFonts w:asciiTheme="minorHAnsi" w:hAnsiTheme="minorHAnsi" w:cstheme="minorHAnsi"/>
                <w:sz w:val="20"/>
                <w:szCs w:val="20"/>
              </w:rPr>
              <w:t>VA/TEPW</w:t>
            </w:r>
          </w:p>
          <w:p w:rsidR="004C0DF2" w:rsidRPr="00F23B11" w:rsidRDefault="004C0DF2" w:rsidP="00565FD8">
            <w:pPr>
              <w:pStyle w:val="TableParagraph"/>
              <w:ind w:left="229" w:right="126" w:hanging="46"/>
              <w:jc w:val="center"/>
              <w:rPr>
                <w:rFonts w:asciiTheme="minorHAnsi" w:hAnsiTheme="minorHAnsi" w:cstheme="minorHAnsi"/>
                <w:sz w:val="20"/>
                <w:szCs w:val="20"/>
              </w:rPr>
            </w:pPr>
          </w:p>
          <w:p w:rsidR="004C0DF2" w:rsidRPr="00F23B11" w:rsidRDefault="009D665B" w:rsidP="00565FD8">
            <w:pPr>
              <w:pStyle w:val="TableParagraph"/>
              <w:ind w:left="229" w:right="126" w:hanging="46"/>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4C0DF2" w:rsidRPr="00F23B11" w:rsidRDefault="004C0DF2" w:rsidP="00565FD8">
            <w:pPr>
              <w:pStyle w:val="TableParagraph"/>
              <w:ind w:left="229" w:right="126" w:hanging="46"/>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810" w:type="dxa"/>
            <w:tcBorders>
              <w:top w:val="single" w:sz="6" w:space="0" w:color="000000"/>
              <w:left w:val="single" w:sz="6" w:space="0" w:color="000000"/>
              <w:bottom w:val="single" w:sz="12" w:space="0" w:color="000000"/>
              <w:right w:val="single" w:sz="6" w:space="0" w:color="000000"/>
            </w:tcBorders>
          </w:tcPr>
          <w:p w:rsidR="00565FD8" w:rsidRPr="00F23B11" w:rsidRDefault="00565FD8" w:rsidP="00565FD8">
            <w:pPr>
              <w:pStyle w:val="TableParagraph"/>
              <w:ind w:right="66"/>
              <w:rPr>
                <w:rFonts w:asciiTheme="minorHAnsi" w:hAnsiTheme="minorHAnsi" w:cstheme="minorHAnsi"/>
                <w:sz w:val="20"/>
                <w:szCs w:val="20"/>
              </w:rPr>
            </w:pPr>
            <w:r w:rsidRPr="00F23B11">
              <w:rPr>
                <w:rFonts w:asciiTheme="minorHAnsi" w:hAnsiTheme="minorHAnsi" w:cstheme="minorHAnsi"/>
                <w:sz w:val="20"/>
                <w:szCs w:val="20"/>
              </w:rPr>
              <w:t xml:space="preserve">   </w:t>
            </w:r>
          </w:p>
          <w:p w:rsidR="00565FD8" w:rsidRPr="00F23B11" w:rsidRDefault="004C0DF2" w:rsidP="009D665B">
            <w:pPr>
              <w:pStyle w:val="TableParagraph"/>
              <w:ind w:right="66"/>
              <w:jc w:val="center"/>
              <w:rPr>
                <w:rFonts w:asciiTheme="minorHAnsi" w:hAnsiTheme="minorHAnsi" w:cstheme="minorHAnsi"/>
                <w:sz w:val="20"/>
                <w:szCs w:val="20"/>
              </w:rPr>
            </w:pPr>
            <w:r w:rsidRPr="00F23B11">
              <w:rPr>
                <w:rFonts w:asciiTheme="minorHAnsi" w:hAnsiTheme="minorHAnsi" w:cstheme="minorHAnsi"/>
                <w:sz w:val="20"/>
                <w:szCs w:val="20"/>
              </w:rPr>
              <w:t>Anthrax</w:t>
            </w:r>
          </w:p>
          <w:p w:rsidR="004C0DF2" w:rsidRPr="00F23B11" w:rsidRDefault="00565FD8" w:rsidP="00565FD8">
            <w:pPr>
              <w:pStyle w:val="TableParagraph"/>
              <w:ind w:right="66"/>
              <w:rPr>
                <w:rFonts w:asciiTheme="minorHAnsi" w:hAnsiTheme="minorHAnsi" w:cstheme="minorHAnsi"/>
                <w:sz w:val="20"/>
                <w:szCs w:val="20"/>
              </w:rPr>
            </w:pPr>
            <w:r w:rsidRPr="00F23B11">
              <w:rPr>
                <w:rFonts w:asciiTheme="minorHAnsi" w:hAnsiTheme="minorHAnsi" w:cstheme="minorHAnsi"/>
                <w:sz w:val="20"/>
                <w:szCs w:val="20"/>
              </w:rPr>
              <w:t xml:space="preserve">       FSE          </w:t>
            </w:r>
          </w:p>
          <w:p w:rsidR="00565FD8" w:rsidRPr="00F23B11" w:rsidRDefault="00565FD8" w:rsidP="00565FD8">
            <w:pPr>
              <w:pStyle w:val="TableParagraph"/>
              <w:spacing w:before="200"/>
              <w:ind w:right="66"/>
              <w:rPr>
                <w:rFonts w:asciiTheme="minorHAnsi" w:hAnsiTheme="minorHAnsi" w:cstheme="minorHAnsi"/>
                <w:sz w:val="20"/>
                <w:szCs w:val="20"/>
              </w:rPr>
            </w:pPr>
          </w:p>
        </w:tc>
        <w:tc>
          <w:tcPr>
            <w:tcW w:w="99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Comms </w:t>
            </w: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810" w:type="dxa"/>
            <w:tcBorders>
              <w:top w:val="single" w:sz="6" w:space="0" w:color="000000"/>
              <w:left w:val="single" w:sz="6" w:space="0" w:color="000000"/>
              <w:bottom w:val="single" w:sz="12" w:space="0" w:color="000000"/>
              <w:right w:val="single" w:sz="6" w:space="0" w:color="000000"/>
            </w:tcBorders>
          </w:tcPr>
          <w:p w:rsidR="004C0DF2" w:rsidRPr="00F23B11" w:rsidRDefault="004C0DF2" w:rsidP="00565FD8">
            <w:pPr>
              <w:pStyle w:val="TableParagraph"/>
              <w:spacing w:before="200"/>
              <w:ind w:left="229" w:hanging="48"/>
              <w:rPr>
                <w:rFonts w:asciiTheme="minorHAnsi" w:hAnsiTheme="minorHAnsi" w:cstheme="minorHAnsi"/>
                <w:sz w:val="20"/>
                <w:szCs w:val="20"/>
              </w:rPr>
            </w:pPr>
            <w:r w:rsidRPr="00F23B11">
              <w:rPr>
                <w:rFonts w:asciiTheme="minorHAnsi" w:hAnsiTheme="minorHAnsi" w:cstheme="minorHAnsi"/>
                <w:sz w:val="20"/>
                <w:szCs w:val="20"/>
              </w:rPr>
              <w:t xml:space="preserve">CST </w:t>
            </w:r>
          </w:p>
        </w:tc>
        <w:tc>
          <w:tcPr>
            <w:tcW w:w="1170" w:type="dxa"/>
            <w:tcBorders>
              <w:top w:val="single" w:sz="6" w:space="0" w:color="000000"/>
              <w:left w:val="single" w:sz="6" w:space="0" w:color="000000"/>
              <w:bottom w:val="single" w:sz="12" w:space="0" w:color="000000"/>
            </w:tcBorders>
          </w:tcPr>
          <w:p w:rsidR="004C0DF2" w:rsidRPr="00F23B11" w:rsidRDefault="004C0DF2" w:rsidP="00565FD8">
            <w:pPr>
              <w:pStyle w:val="TableParagraph"/>
              <w:jc w:val="center"/>
              <w:rPr>
                <w:rFonts w:asciiTheme="minorHAnsi" w:hAnsiTheme="minorHAnsi" w:cstheme="minorHAnsi"/>
                <w:sz w:val="20"/>
                <w:szCs w:val="20"/>
              </w:rPr>
            </w:pPr>
          </w:p>
          <w:p w:rsidR="004C0DF2" w:rsidRPr="00F23B11" w:rsidRDefault="009D665B"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4C0DF2" w:rsidRPr="00F23B11" w:rsidRDefault="004C0DF2" w:rsidP="00565FD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r>
    </w:tbl>
    <w:p w:rsidR="00484FF5" w:rsidRDefault="00484FF5">
      <w:pPr>
        <w:sectPr w:rsidR="00484FF5">
          <w:footerReference w:type="default" r:id="rId14"/>
          <w:pgSz w:w="15840" w:h="12240" w:orient="landscape"/>
          <w:pgMar w:top="360" w:right="1100" w:bottom="800" w:left="1260" w:header="0" w:footer="606" w:gutter="0"/>
          <w:pgNumType w:start="10"/>
          <w:cols w:space="720"/>
        </w:sectPr>
      </w:pPr>
    </w:p>
    <w:p w:rsidR="00484FF5" w:rsidRDefault="00094C92">
      <w:pPr>
        <w:pStyle w:val="BodyText"/>
        <w:spacing w:line="20" w:lineRule="exact"/>
        <w:ind w:left="146"/>
        <w:rPr>
          <w:rFonts w:ascii="Arial"/>
          <w:sz w:val="2"/>
        </w:rPr>
      </w:pPr>
      <w:r>
        <w:rPr>
          <w:rFonts w:ascii="Arial"/>
          <w:noProof/>
          <w:sz w:val="2"/>
        </w:rPr>
        <w:lastRenderedPageBreak/>
        <mc:AlternateContent>
          <mc:Choice Requires="wpg">
            <w:drawing>
              <wp:inline distT="0" distB="0" distL="0" distR="0">
                <wp:extent cx="8266430" cy="6350"/>
                <wp:effectExtent l="11430" t="9525" r="8890" b="317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6350"/>
                          <a:chOff x="0" y="0"/>
                          <a:chExt cx="13018" cy="10"/>
                        </a:xfrm>
                      </wpg:grpSpPr>
                      <wps:wsp>
                        <wps:cNvPr id="15" name="Line 3"/>
                        <wps:cNvCnPr>
                          <a:cxnSpLocks noChangeShapeType="1"/>
                        </wps:cNvCnPr>
                        <wps:spPr bwMode="auto">
                          <a:xfrm>
                            <a:off x="0" y="5"/>
                            <a:ext cx="13018" cy="0"/>
                          </a:xfrm>
                          <a:prstGeom prst="line">
                            <a:avLst/>
                          </a:prstGeom>
                          <a:noFill/>
                          <a:ln w="6096">
                            <a:solidFill>
                              <a:srgbClr val="0000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B4C06" id="Group 2" o:spid="_x0000_s1026" style="width:650.9pt;height:.5pt;mso-position-horizontal-relative:char;mso-position-vertical-relative:line" coordsize="130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">
                <v:line id="Line 3" o:spid="_x0000_s1027" style="position:absolute;visibility:visible;mso-wrap-style:square" from="0,5" to="1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" strokecolor="#00007f" strokeweight=".48pt"/>
                <w10:anchorlock/>
              </v:group>
            </w:pict>
          </mc:Fallback>
        </mc:AlternateContent>
      </w: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rPr>
          <w:rFonts w:ascii="Arial"/>
          <w:b/>
          <w:sz w:val="20"/>
        </w:rPr>
      </w:pPr>
    </w:p>
    <w:p w:rsidR="00484FF5" w:rsidRDefault="00484FF5">
      <w:pPr>
        <w:pStyle w:val="BodyText"/>
        <w:spacing w:before="6"/>
        <w:rPr>
          <w:rFonts w:ascii="Arial"/>
          <w:b/>
          <w:sz w:val="20"/>
        </w:rPr>
      </w:pPr>
    </w:p>
    <w:p w:rsidR="0000626F" w:rsidRDefault="0000626F">
      <w:pPr>
        <w:pStyle w:val="Heading2"/>
        <w:rPr>
          <w:color w:val="00007F"/>
        </w:rPr>
      </w:pPr>
      <w:r>
        <w:rPr>
          <w:color w:val="00007F"/>
        </w:rPr>
        <w:t xml:space="preserve">Northern </w:t>
      </w:r>
      <w:r w:rsidR="006D3B26">
        <w:rPr>
          <w:color w:val="00007F"/>
        </w:rPr>
        <w:t>Maine Healthcare Preparedness Coalition Multi-</w:t>
      </w:r>
      <w:r>
        <w:rPr>
          <w:color w:val="00007F"/>
        </w:rPr>
        <w:t>Y</w:t>
      </w:r>
      <w:r w:rsidR="006D3B26">
        <w:rPr>
          <w:color w:val="00007F"/>
        </w:rPr>
        <w:t xml:space="preserve">ear Training &amp; Exercise Schedule </w:t>
      </w:r>
    </w:p>
    <w:p w:rsidR="00484FF5" w:rsidRDefault="006D3B26">
      <w:pPr>
        <w:pStyle w:val="Heading2"/>
      </w:pPr>
      <w:r>
        <w:rPr>
          <w:color w:val="00007F"/>
        </w:rPr>
        <w:t>20</w:t>
      </w:r>
      <w:r w:rsidR="00094C92">
        <w:rPr>
          <w:color w:val="00007F"/>
        </w:rPr>
        <w:t>23-2</w:t>
      </w:r>
      <w:r w:rsidR="0000626F">
        <w:rPr>
          <w:color w:val="00007F"/>
        </w:rPr>
        <w:t>02</w:t>
      </w:r>
      <w:r w:rsidR="00094C92">
        <w:rPr>
          <w:color w:val="00007F"/>
        </w:rPr>
        <w:t>4</w:t>
      </w:r>
    </w:p>
    <w:p w:rsidR="00484FF5" w:rsidRDefault="00484FF5">
      <w:pPr>
        <w:pStyle w:val="BodyText"/>
        <w:spacing w:before="5"/>
        <w:rPr>
          <w:rFonts w:ascii="Arial"/>
          <w:b/>
          <w:sz w:val="14"/>
        </w:rPr>
      </w:pPr>
    </w:p>
    <w:p w:rsidR="006D3B26" w:rsidRDefault="006D3B26"/>
    <w:tbl>
      <w:tblPr>
        <w:tblW w:w="13274" w:type="dxa"/>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94"/>
        <w:gridCol w:w="900"/>
        <w:gridCol w:w="1350"/>
        <w:gridCol w:w="810"/>
        <w:gridCol w:w="990"/>
        <w:gridCol w:w="1260"/>
        <w:gridCol w:w="990"/>
        <w:gridCol w:w="1080"/>
        <w:gridCol w:w="1080"/>
        <w:gridCol w:w="810"/>
        <w:gridCol w:w="720"/>
        <w:gridCol w:w="810"/>
        <w:gridCol w:w="1080"/>
      </w:tblGrid>
      <w:tr w:rsidR="00094C92" w:rsidTr="00C33819">
        <w:trPr>
          <w:trHeight w:val="486"/>
        </w:trPr>
        <w:tc>
          <w:tcPr>
            <w:tcW w:w="1394" w:type="dxa"/>
            <w:tcBorders>
              <w:bottom w:val="thinThickThinSmallGap" w:sz="34" w:space="0" w:color="000000"/>
              <w:right w:val="thinThickThinSmallGap" w:sz="34" w:space="0" w:color="000000"/>
            </w:tcBorders>
          </w:tcPr>
          <w:p w:rsidR="00094C92" w:rsidRPr="0000626F" w:rsidRDefault="00094C92" w:rsidP="0001732C">
            <w:pPr>
              <w:pStyle w:val="TableParagraph"/>
              <w:spacing w:before="129"/>
              <w:ind w:left="107" w:right="-15"/>
              <w:rPr>
                <w:rFonts w:asciiTheme="minorHAnsi" w:hAnsiTheme="minorHAnsi" w:cstheme="minorHAnsi"/>
                <w:b/>
              </w:rPr>
            </w:pPr>
          </w:p>
        </w:tc>
        <w:tc>
          <w:tcPr>
            <w:tcW w:w="900" w:type="dxa"/>
            <w:tcBorders>
              <w:left w:val="thinThickThinSmallGap" w:sz="34" w:space="0" w:color="000000"/>
              <w:bottom w:val="thinThickThinSmallGap" w:sz="34" w:space="0" w:color="000000"/>
              <w:right w:val="single" w:sz="6" w:space="0" w:color="000000"/>
            </w:tcBorders>
          </w:tcPr>
          <w:p w:rsidR="00094C92" w:rsidRPr="0000626F" w:rsidRDefault="00B75C18" w:rsidP="00B75C18">
            <w:pPr>
              <w:pStyle w:val="TableParagraph"/>
              <w:spacing w:before="129"/>
              <w:rPr>
                <w:rFonts w:asciiTheme="minorHAnsi" w:hAnsiTheme="minorHAnsi" w:cstheme="minorHAnsi"/>
                <w:b/>
              </w:rPr>
            </w:pPr>
            <w:r>
              <w:rPr>
                <w:rFonts w:asciiTheme="minorHAnsi" w:hAnsiTheme="minorHAnsi" w:cstheme="minorHAnsi"/>
                <w:b/>
              </w:rPr>
              <w:t xml:space="preserve">    </w:t>
            </w:r>
            <w:r w:rsidR="00094C92" w:rsidRPr="0000626F">
              <w:rPr>
                <w:rFonts w:asciiTheme="minorHAnsi" w:hAnsiTheme="minorHAnsi" w:cstheme="minorHAnsi"/>
                <w:b/>
              </w:rPr>
              <w:t>J</w:t>
            </w:r>
            <w:r w:rsidR="0000626F">
              <w:rPr>
                <w:rFonts w:asciiTheme="minorHAnsi" w:hAnsiTheme="minorHAnsi" w:cstheme="minorHAnsi"/>
                <w:b/>
              </w:rPr>
              <w:t>ULY</w:t>
            </w:r>
          </w:p>
        </w:tc>
        <w:tc>
          <w:tcPr>
            <w:tcW w:w="135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37"/>
              <w:rPr>
                <w:rFonts w:asciiTheme="minorHAnsi" w:hAnsiTheme="minorHAnsi" w:cstheme="minorHAnsi"/>
                <w:b/>
              </w:rPr>
            </w:pPr>
            <w:r w:rsidRPr="0000626F">
              <w:rPr>
                <w:rFonts w:asciiTheme="minorHAnsi" w:hAnsiTheme="minorHAnsi" w:cstheme="minorHAnsi"/>
                <w:b/>
              </w:rPr>
              <w:t>A</w:t>
            </w:r>
            <w:r w:rsidR="0000626F">
              <w:rPr>
                <w:rFonts w:asciiTheme="minorHAnsi" w:hAnsiTheme="minorHAnsi" w:cstheme="minorHAnsi"/>
                <w:b/>
              </w:rPr>
              <w:t>UG</w:t>
            </w:r>
          </w:p>
        </w:tc>
        <w:tc>
          <w:tcPr>
            <w:tcW w:w="810" w:type="dxa"/>
            <w:tcBorders>
              <w:left w:val="single" w:sz="6" w:space="0" w:color="000000"/>
              <w:bottom w:val="thinThickThinSmallGap" w:sz="34" w:space="0" w:color="000000"/>
              <w:right w:val="single" w:sz="6" w:space="0" w:color="000000"/>
            </w:tcBorders>
          </w:tcPr>
          <w:p w:rsidR="00094C92" w:rsidRPr="0000626F" w:rsidRDefault="00C33819" w:rsidP="00C33819">
            <w:pPr>
              <w:pStyle w:val="TableParagraph"/>
              <w:spacing w:before="129"/>
              <w:rPr>
                <w:rFonts w:asciiTheme="minorHAnsi" w:hAnsiTheme="minorHAnsi" w:cstheme="minorHAnsi"/>
                <w:b/>
              </w:rPr>
            </w:pPr>
            <w:r>
              <w:rPr>
                <w:rFonts w:asciiTheme="minorHAnsi" w:hAnsiTheme="minorHAnsi" w:cstheme="minorHAnsi"/>
                <w:b/>
              </w:rPr>
              <w:t xml:space="preserve">   </w:t>
            </w:r>
            <w:r w:rsidR="00094C92" w:rsidRPr="0000626F">
              <w:rPr>
                <w:rFonts w:asciiTheme="minorHAnsi" w:hAnsiTheme="minorHAnsi" w:cstheme="minorHAnsi"/>
                <w:b/>
              </w:rPr>
              <w:t>S</w:t>
            </w:r>
            <w:r w:rsidR="0000626F">
              <w:rPr>
                <w:rFonts w:asciiTheme="minorHAnsi" w:hAnsiTheme="minorHAnsi" w:cstheme="minorHAnsi"/>
                <w:b/>
              </w:rPr>
              <w:t>EPT</w:t>
            </w:r>
          </w:p>
        </w:tc>
        <w:tc>
          <w:tcPr>
            <w:tcW w:w="99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101" w:right="60"/>
              <w:jc w:val="center"/>
              <w:rPr>
                <w:rFonts w:asciiTheme="minorHAnsi" w:hAnsiTheme="minorHAnsi" w:cstheme="minorHAnsi"/>
                <w:b/>
              </w:rPr>
            </w:pPr>
            <w:r w:rsidRPr="0000626F">
              <w:rPr>
                <w:rFonts w:asciiTheme="minorHAnsi" w:hAnsiTheme="minorHAnsi" w:cstheme="minorHAnsi"/>
                <w:b/>
              </w:rPr>
              <w:t>O</w:t>
            </w:r>
            <w:r w:rsidR="0000626F">
              <w:rPr>
                <w:rFonts w:asciiTheme="minorHAnsi" w:hAnsiTheme="minorHAnsi" w:cstheme="minorHAnsi"/>
                <w:b/>
              </w:rPr>
              <w:t>CT</w:t>
            </w:r>
          </w:p>
        </w:tc>
        <w:tc>
          <w:tcPr>
            <w:tcW w:w="126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116" w:right="75"/>
              <w:jc w:val="center"/>
              <w:rPr>
                <w:rFonts w:asciiTheme="minorHAnsi" w:hAnsiTheme="minorHAnsi" w:cstheme="minorHAnsi"/>
                <w:b/>
              </w:rPr>
            </w:pPr>
            <w:r w:rsidRPr="0000626F">
              <w:rPr>
                <w:rFonts w:asciiTheme="minorHAnsi" w:hAnsiTheme="minorHAnsi" w:cstheme="minorHAnsi"/>
                <w:b/>
              </w:rPr>
              <w:t>N</w:t>
            </w:r>
            <w:r w:rsidR="0000626F">
              <w:rPr>
                <w:rFonts w:asciiTheme="minorHAnsi" w:hAnsiTheme="minorHAnsi" w:cstheme="minorHAnsi"/>
                <w:b/>
              </w:rPr>
              <w:t>OV</w:t>
            </w:r>
          </w:p>
        </w:tc>
        <w:tc>
          <w:tcPr>
            <w:tcW w:w="99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21"/>
              <w:rPr>
                <w:rFonts w:asciiTheme="minorHAnsi" w:hAnsiTheme="minorHAnsi" w:cstheme="minorHAnsi"/>
                <w:b/>
              </w:rPr>
            </w:pPr>
            <w:r w:rsidRPr="0000626F">
              <w:rPr>
                <w:rFonts w:asciiTheme="minorHAnsi" w:hAnsiTheme="minorHAnsi" w:cstheme="minorHAnsi"/>
                <w:b/>
              </w:rPr>
              <w:t>D</w:t>
            </w:r>
            <w:r w:rsidR="0000626F">
              <w:rPr>
                <w:rFonts w:asciiTheme="minorHAnsi" w:hAnsiTheme="minorHAnsi" w:cstheme="minorHAnsi"/>
                <w:b/>
              </w:rPr>
              <w:t>EC</w:t>
            </w:r>
          </w:p>
        </w:tc>
        <w:tc>
          <w:tcPr>
            <w:tcW w:w="108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37"/>
              <w:rPr>
                <w:rFonts w:asciiTheme="minorHAnsi" w:hAnsiTheme="minorHAnsi" w:cstheme="minorHAnsi"/>
                <w:b/>
              </w:rPr>
            </w:pPr>
            <w:r w:rsidRPr="0000626F">
              <w:rPr>
                <w:rFonts w:asciiTheme="minorHAnsi" w:hAnsiTheme="minorHAnsi" w:cstheme="minorHAnsi"/>
                <w:b/>
              </w:rPr>
              <w:t>J</w:t>
            </w:r>
            <w:r w:rsidR="0000626F">
              <w:rPr>
                <w:rFonts w:asciiTheme="minorHAnsi" w:hAnsiTheme="minorHAnsi" w:cstheme="minorHAnsi"/>
                <w:b/>
              </w:rPr>
              <w:t>AN</w:t>
            </w:r>
          </w:p>
        </w:tc>
        <w:tc>
          <w:tcPr>
            <w:tcW w:w="108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43"/>
              <w:rPr>
                <w:rFonts w:asciiTheme="minorHAnsi" w:hAnsiTheme="minorHAnsi" w:cstheme="minorHAnsi"/>
                <w:b/>
              </w:rPr>
            </w:pPr>
            <w:r w:rsidRPr="0000626F">
              <w:rPr>
                <w:rFonts w:asciiTheme="minorHAnsi" w:hAnsiTheme="minorHAnsi" w:cstheme="minorHAnsi"/>
                <w:b/>
              </w:rPr>
              <w:t>F</w:t>
            </w:r>
            <w:r w:rsidR="0000626F">
              <w:rPr>
                <w:rFonts w:asciiTheme="minorHAnsi" w:hAnsiTheme="minorHAnsi" w:cstheme="minorHAnsi"/>
                <w:b/>
              </w:rPr>
              <w:t>EB</w:t>
            </w:r>
          </w:p>
        </w:tc>
        <w:tc>
          <w:tcPr>
            <w:tcW w:w="81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right="30"/>
              <w:jc w:val="center"/>
              <w:rPr>
                <w:rFonts w:asciiTheme="minorHAnsi" w:hAnsiTheme="minorHAnsi" w:cstheme="minorHAnsi"/>
                <w:b/>
              </w:rPr>
            </w:pPr>
            <w:r w:rsidRPr="0000626F">
              <w:rPr>
                <w:rFonts w:asciiTheme="minorHAnsi" w:hAnsiTheme="minorHAnsi" w:cstheme="minorHAnsi"/>
                <w:b/>
              </w:rPr>
              <w:t>M</w:t>
            </w:r>
            <w:r w:rsidR="0000626F">
              <w:rPr>
                <w:rFonts w:asciiTheme="minorHAnsi" w:hAnsiTheme="minorHAnsi" w:cstheme="minorHAnsi"/>
                <w:b/>
              </w:rPr>
              <w:t>AR</w:t>
            </w:r>
          </w:p>
        </w:tc>
        <w:tc>
          <w:tcPr>
            <w:tcW w:w="72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154" w:right="118"/>
              <w:jc w:val="center"/>
              <w:rPr>
                <w:rFonts w:asciiTheme="minorHAnsi" w:hAnsiTheme="minorHAnsi" w:cstheme="minorHAnsi"/>
                <w:b/>
              </w:rPr>
            </w:pPr>
            <w:r w:rsidRPr="0000626F">
              <w:rPr>
                <w:rFonts w:asciiTheme="minorHAnsi" w:hAnsiTheme="minorHAnsi" w:cstheme="minorHAnsi"/>
                <w:b/>
              </w:rPr>
              <w:t>A</w:t>
            </w:r>
            <w:r w:rsidR="0000626F">
              <w:rPr>
                <w:rFonts w:asciiTheme="minorHAnsi" w:hAnsiTheme="minorHAnsi" w:cstheme="minorHAnsi"/>
                <w:b/>
              </w:rPr>
              <w:t>PR</w:t>
            </w:r>
          </w:p>
        </w:tc>
        <w:tc>
          <w:tcPr>
            <w:tcW w:w="81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45"/>
              <w:rPr>
                <w:rFonts w:asciiTheme="minorHAnsi" w:hAnsiTheme="minorHAnsi" w:cstheme="minorHAnsi"/>
                <w:b/>
              </w:rPr>
            </w:pPr>
            <w:r w:rsidRPr="0000626F">
              <w:rPr>
                <w:rFonts w:asciiTheme="minorHAnsi" w:hAnsiTheme="minorHAnsi" w:cstheme="minorHAnsi"/>
                <w:b/>
              </w:rPr>
              <w:t>M</w:t>
            </w:r>
            <w:r w:rsidR="0000626F">
              <w:rPr>
                <w:rFonts w:asciiTheme="minorHAnsi" w:hAnsiTheme="minorHAnsi" w:cstheme="minorHAnsi"/>
                <w:b/>
              </w:rPr>
              <w:t>AY</w:t>
            </w:r>
          </w:p>
        </w:tc>
        <w:tc>
          <w:tcPr>
            <w:tcW w:w="1080" w:type="dxa"/>
            <w:tcBorders>
              <w:left w:val="single" w:sz="6" w:space="0" w:color="000000"/>
              <w:bottom w:val="thinThickThinSmallGap" w:sz="34" w:space="0" w:color="000000"/>
            </w:tcBorders>
          </w:tcPr>
          <w:p w:rsidR="00094C92" w:rsidRPr="0000626F" w:rsidRDefault="00094C92" w:rsidP="0001732C">
            <w:pPr>
              <w:pStyle w:val="TableParagraph"/>
              <w:spacing w:before="129"/>
              <w:ind w:left="195"/>
              <w:rPr>
                <w:rFonts w:asciiTheme="minorHAnsi" w:hAnsiTheme="minorHAnsi" w:cstheme="minorHAnsi"/>
                <w:b/>
              </w:rPr>
            </w:pPr>
            <w:r w:rsidRPr="0000626F">
              <w:rPr>
                <w:rFonts w:asciiTheme="minorHAnsi" w:hAnsiTheme="minorHAnsi" w:cstheme="minorHAnsi"/>
                <w:b/>
              </w:rPr>
              <w:t>J</w:t>
            </w:r>
            <w:r w:rsidR="0000626F">
              <w:rPr>
                <w:rFonts w:asciiTheme="minorHAnsi" w:hAnsiTheme="minorHAnsi" w:cstheme="minorHAnsi"/>
                <w:b/>
              </w:rPr>
              <w:t>UN</w:t>
            </w:r>
          </w:p>
        </w:tc>
      </w:tr>
      <w:tr w:rsidR="00094C92" w:rsidTr="00C33819">
        <w:trPr>
          <w:trHeight w:val="1142"/>
        </w:trPr>
        <w:tc>
          <w:tcPr>
            <w:tcW w:w="1394" w:type="dxa"/>
            <w:tcBorders>
              <w:top w:val="thinThickThinSmallGap" w:sz="34" w:space="0" w:color="000000"/>
              <w:bottom w:val="single" w:sz="6" w:space="0" w:color="000000"/>
              <w:right w:val="thinThickThinSmallGap" w:sz="34" w:space="0" w:color="000000"/>
            </w:tcBorders>
          </w:tcPr>
          <w:p w:rsidR="00094C92" w:rsidRPr="00F23B11" w:rsidRDefault="00094C92" w:rsidP="0001732C">
            <w:pPr>
              <w:pStyle w:val="TableParagraph"/>
              <w:spacing w:before="5"/>
              <w:rPr>
                <w:rFonts w:asciiTheme="minorHAnsi" w:hAnsiTheme="minorHAnsi" w:cstheme="minorHAnsi"/>
                <w:b/>
                <w:sz w:val="20"/>
                <w:szCs w:val="20"/>
              </w:rPr>
            </w:pPr>
          </w:p>
          <w:p w:rsidR="00094C92" w:rsidRPr="00F23B11" w:rsidRDefault="00094C92" w:rsidP="0001732C">
            <w:pPr>
              <w:pStyle w:val="TableParagraph"/>
              <w:spacing w:before="1"/>
              <w:ind w:left="351" w:right="197" w:hanging="32"/>
              <w:rPr>
                <w:rFonts w:asciiTheme="minorHAnsi" w:hAnsiTheme="minorHAnsi" w:cstheme="minorHAnsi"/>
                <w:b/>
                <w:sz w:val="20"/>
                <w:szCs w:val="20"/>
              </w:rPr>
            </w:pPr>
            <w:r w:rsidRPr="00F23B11">
              <w:rPr>
                <w:rFonts w:asciiTheme="minorHAnsi" w:hAnsiTheme="minorHAnsi" w:cstheme="minorHAnsi"/>
                <w:b/>
                <w:sz w:val="20"/>
                <w:szCs w:val="20"/>
              </w:rPr>
              <w:t>Coalition Training</w:t>
            </w:r>
          </w:p>
        </w:tc>
        <w:tc>
          <w:tcPr>
            <w:tcW w:w="900" w:type="dxa"/>
            <w:tcBorders>
              <w:top w:val="thinThickThinSmallGap" w:sz="34" w:space="0" w:color="000000"/>
              <w:left w:val="thinThickThinSmallGap" w:sz="34" w:space="0" w:color="000000"/>
              <w:bottom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sz w:val="20"/>
                <w:szCs w:val="20"/>
              </w:rPr>
            </w:pPr>
          </w:p>
        </w:tc>
        <w:tc>
          <w:tcPr>
            <w:tcW w:w="1350" w:type="dxa"/>
            <w:tcBorders>
              <w:top w:val="thinThickThinSmallGap" w:sz="34" w:space="0" w:color="000000"/>
              <w:left w:val="single" w:sz="6" w:space="0" w:color="000000"/>
              <w:bottom w:val="single" w:sz="6" w:space="0" w:color="000000"/>
              <w:right w:val="single" w:sz="6" w:space="0" w:color="000000"/>
            </w:tcBorders>
          </w:tcPr>
          <w:p w:rsidR="00C33819" w:rsidRPr="00F23B11" w:rsidRDefault="00B75C18" w:rsidP="0001732C">
            <w:pPr>
              <w:pStyle w:val="TableParagraph"/>
              <w:rPr>
                <w:rFonts w:asciiTheme="minorHAnsi" w:hAnsiTheme="minorHAnsi" w:cstheme="minorHAnsi"/>
                <w:sz w:val="20"/>
                <w:szCs w:val="20"/>
              </w:rPr>
            </w:pPr>
            <w:r w:rsidRPr="00F23B11">
              <w:rPr>
                <w:rFonts w:asciiTheme="minorHAnsi" w:hAnsiTheme="minorHAnsi" w:cstheme="minorHAnsi"/>
                <w:sz w:val="20"/>
                <w:szCs w:val="20"/>
              </w:rPr>
              <w:t xml:space="preserve">  </w:t>
            </w:r>
          </w:p>
          <w:p w:rsidR="00094C92" w:rsidRPr="00F23B11" w:rsidRDefault="00B75C18" w:rsidP="00C33819">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NIMS</w:t>
            </w:r>
          </w:p>
          <w:p w:rsidR="00B75C18" w:rsidRPr="00F23B11" w:rsidRDefault="00B75C18" w:rsidP="00C33819">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Topic</w:t>
            </w:r>
          </w:p>
        </w:tc>
        <w:tc>
          <w:tcPr>
            <w:tcW w:w="810" w:type="dxa"/>
            <w:tcBorders>
              <w:top w:val="thinThickThinSmallGap" w:sz="34" w:space="0" w:color="000000"/>
              <w:left w:val="single" w:sz="6" w:space="0" w:color="000000"/>
              <w:bottom w:val="single" w:sz="6" w:space="0" w:color="000000"/>
              <w:right w:val="single" w:sz="6" w:space="0" w:color="000000"/>
            </w:tcBorders>
          </w:tcPr>
          <w:p w:rsidR="00C33819" w:rsidRPr="00F23B11" w:rsidRDefault="00C33819" w:rsidP="0001732C">
            <w:pPr>
              <w:pStyle w:val="TableParagraph"/>
              <w:spacing w:line="223" w:lineRule="exact"/>
              <w:ind w:left="330"/>
              <w:rPr>
                <w:rFonts w:asciiTheme="minorHAnsi" w:hAnsiTheme="minorHAnsi" w:cstheme="minorHAnsi"/>
                <w:sz w:val="20"/>
                <w:szCs w:val="20"/>
              </w:rPr>
            </w:pPr>
          </w:p>
          <w:p w:rsidR="00094C92" w:rsidRPr="00F23B11" w:rsidRDefault="00094C92" w:rsidP="00C33819">
            <w:pPr>
              <w:pStyle w:val="TableParagraph"/>
              <w:spacing w:line="223" w:lineRule="exact"/>
              <w:jc w:val="center"/>
              <w:rPr>
                <w:rFonts w:asciiTheme="minorHAnsi" w:hAnsiTheme="minorHAnsi" w:cstheme="minorHAnsi"/>
                <w:sz w:val="20"/>
                <w:szCs w:val="20"/>
              </w:rPr>
            </w:pPr>
            <w:r w:rsidRPr="00F23B11">
              <w:rPr>
                <w:rFonts w:asciiTheme="minorHAnsi" w:hAnsiTheme="minorHAnsi" w:cstheme="minorHAnsi"/>
                <w:sz w:val="20"/>
                <w:szCs w:val="20"/>
              </w:rPr>
              <w:t>HERT</w:t>
            </w:r>
          </w:p>
          <w:p w:rsidR="00094C92" w:rsidRPr="00F23B11" w:rsidRDefault="00094C92" w:rsidP="0001732C">
            <w:pPr>
              <w:pStyle w:val="TableParagraph"/>
              <w:rPr>
                <w:rFonts w:asciiTheme="minorHAnsi" w:hAnsiTheme="minorHAnsi" w:cstheme="minorHAnsi"/>
                <w:b/>
                <w:sz w:val="20"/>
                <w:szCs w:val="20"/>
              </w:rPr>
            </w:pPr>
          </w:p>
          <w:p w:rsidR="00094C92" w:rsidRPr="00F23B11" w:rsidRDefault="00094C92" w:rsidP="0001732C">
            <w:pPr>
              <w:pStyle w:val="TableParagraph"/>
              <w:spacing w:line="250" w:lineRule="atLeast"/>
              <w:ind w:left="237" w:right="175" w:firstLine="110"/>
              <w:rPr>
                <w:rFonts w:asciiTheme="minorHAnsi" w:hAnsiTheme="minorHAnsi" w:cstheme="minorHAnsi"/>
                <w:sz w:val="20"/>
                <w:szCs w:val="20"/>
              </w:rPr>
            </w:pPr>
          </w:p>
        </w:tc>
        <w:tc>
          <w:tcPr>
            <w:tcW w:w="990" w:type="dxa"/>
            <w:tcBorders>
              <w:top w:val="thinThickThinSmallGap" w:sz="34" w:space="0" w:color="000000"/>
              <w:left w:val="single" w:sz="6" w:space="0" w:color="000000"/>
              <w:bottom w:val="single" w:sz="6" w:space="0" w:color="000000"/>
              <w:right w:val="single" w:sz="6" w:space="0" w:color="000000"/>
            </w:tcBorders>
          </w:tcPr>
          <w:p w:rsidR="00C33819" w:rsidRPr="00F23B11" w:rsidRDefault="00C33819" w:rsidP="0001732C">
            <w:pPr>
              <w:pStyle w:val="TableParagraph"/>
              <w:ind w:left="102" w:right="58"/>
              <w:jc w:val="center"/>
              <w:rPr>
                <w:rFonts w:asciiTheme="minorHAnsi" w:hAnsiTheme="minorHAnsi" w:cstheme="minorHAnsi"/>
                <w:sz w:val="20"/>
                <w:szCs w:val="20"/>
              </w:rPr>
            </w:pPr>
          </w:p>
          <w:p w:rsidR="00094C92" w:rsidRPr="00F23B11" w:rsidRDefault="00C33819" w:rsidP="0001732C">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Spotlight</w:t>
            </w:r>
          </w:p>
          <w:p w:rsidR="00B75C18" w:rsidRPr="00F23B11" w:rsidRDefault="00B75C18" w:rsidP="0001732C">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Topic</w:t>
            </w:r>
          </w:p>
        </w:tc>
        <w:tc>
          <w:tcPr>
            <w:tcW w:w="126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ind w:left="114" w:right="75"/>
              <w:jc w:val="center"/>
              <w:rPr>
                <w:rFonts w:asciiTheme="minorHAnsi" w:hAnsiTheme="minorHAnsi" w:cstheme="minorHAnsi"/>
                <w:sz w:val="20"/>
                <w:szCs w:val="20"/>
              </w:rPr>
            </w:pPr>
          </w:p>
        </w:tc>
        <w:tc>
          <w:tcPr>
            <w:tcW w:w="99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B75C18">
            <w:pPr>
              <w:pStyle w:val="TableParagraph"/>
              <w:jc w:val="center"/>
              <w:rPr>
                <w:rFonts w:asciiTheme="minorHAnsi" w:hAnsiTheme="minorHAnsi" w:cstheme="minorHAnsi"/>
                <w:sz w:val="20"/>
                <w:szCs w:val="20"/>
              </w:rPr>
            </w:pPr>
          </w:p>
          <w:p w:rsidR="00B75C18" w:rsidRPr="00F23B11" w:rsidRDefault="00B75C18" w:rsidP="00B75C18">
            <w:pPr>
              <w:pStyle w:val="TableParagraph"/>
              <w:jc w:val="center"/>
              <w:rPr>
                <w:rFonts w:asciiTheme="minorHAnsi" w:hAnsiTheme="minorHAnsi" w:cstheme="minorHAnsi"/>
                <w:sz w:val="20"/>
                <w:szCs w:val="20"/>
              </w:rPr>
            </w:pPr>
          </w:p>
        </w:tc>
        <w:tc>
          <w:tcPr>
            <w:tcW w:w="1080" w:type="dxa"/>
            <w:tcBorders>
              <w:top w:val="thinThickThinSmallGap" w:sz="34" w:space="0" w:color="000000"/>
              <w:left w:val="single" w:sz="6" w:space="0" w:color="000000"/>
              <w:bottom w:val="single" w:sz="6" w:space="0" w:color="000000"/>
              <w:right w:val="single" w:sz="6" w:space="0" w:color="000000"/>
            </w:tcBorders>
          </w:tcPr>
          <w:p w:rsidR="00C33819" w:rsidRPr="00F23B11" w:rsidRDefault="00C33819" w:rsidP="00B75C18">
            <w:pPr>
              <w:pStyle w:val="TableParagraph"/>
              <w:jc w:val="center"/>
              <w:rPr>
                <w:rFonts w:asciiTheme="minorHAnsi" w:hAnsiTheme="minorHAnsi" w:cstheme="minorHAnsi"/>
                <w:sz w:val="20"/>
                <w:szCs w:val="20"/>
              </w:rPr>
            </w:pP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COOP</w:t>
            </w:r>
          </w:p>
          <w:p w:rsidR="00094C92"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Planning Workshop</w:t>
            </w:r>
          </w:p>
        </w:tc>
        <w:tc>
          <w:tcPr>
            <w:tcW w:w="108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B75C18">
            <w:pPr>
              <w:pStyle w:val="TableParagraph"/>
              <w:jc w:val="center"/>
              <w:rPr>
                <w:rFonts w:asciiTheme="minorHAnsi" w:hAnsiTheme="minorHAnsi" w:cstheme="minorHAnsi"/>
                <w:sz w:val="20"/>
                <w:szCs w:val="20"/>
              </w:rPr>
            </w:pPr>
          </w:p>
          <w:p w:rsidR="00C33819" w:rsidRPr="00F23B11" w:rsidRDefault="00C33819"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Spotlight Topic</w:t>
            </w:r>
          </w:p>
        </w:tc>
        <w:tc>
          <w:tcPr>
            <w:tcW w:w="81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ind w:left="153" w:right="103" w:firstLine="67"/>
              <w:rPr>
                <w:rFonts w:asciiTheme="minorHAnsi" w:hAnsiTheme="minorHAnsi" w:cstheme="minorHAnsi"/>
                <w:sz w:val="20"/>
                <w:szCs w:val="20"/>
              </w:rPr>
            </w:pPr>
          </w:p>
        </w:tc>
        <w:tc>
          <w:tcPr>
            <w:tcW w:w="72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spacing w:before="4"/>
              <w:rPr>
                <w:rFonts w:asciiTheme="minorHAnsi" w:hAnsiTheme="minorHAnsi" w:cstheme="minorHAnsi"/>
                <w:b/>
                <w:sz w:val="20"/>
                <w:szCs w:val="20"/>
              </w:rPr>
            </w:pPr>
          </w:p>
          <w:p w:rsidR="00094C92" w:rsidRPr="00F23B11" w:rsidRDefault="00094C92" w:rsidP="0001732C">
            <w:pPr>
              <w:pStyle w:val="TableParagraph"/>
              <w:ind w:left="154" w:right="119"/>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81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sz w:val="20"/>
                <w:szCs w:val="20"/>
              </w:rPr>
            </w:pPr>
          </w:p>
        </w:tc>
        <w:tc>
          <w:tcPr>
            <w:tcW w:w="1080" w:type="dxa"/>
            <w:tcBorders>
              <w:top w:val="thinThickThinSmallGap" w:sz="34" w:space="0" w:color="000000"/>
              <w:left w:val="single" w:sz="6" w:space="0" w:color="000000"/>
              <w:bottom w:val="single" w:sz="6" w:space="0" w:color="000000"/>
            </w:tcBorders>
          </w:tcPr>
          <w:p w:rsidR="00094C92" w:rsidRPr="00F23B11" w:rsidRDefault="00094C92" w:rsidP="0001732C">
            <w:pPr>
              <w:pStyle w:val="TableParagraph"/>
              <w:rPr>
                <w:rFonts w:asciiTheme="minorHAnsi" w:hAnsiTheme="minorHAnsi" w:cstheme="minorHAnsi"/>
                <w:sz w:val="20"/>
                <w:szCs w:val="20"/>
              </w:rPr>
            </w:pPr>
          </w:p>
        </w:tc>
      </w:tr>
      <w:tr w:rsidR="00B75C18" w:rsidTr="00C33819">
        <w:trPr>
          <w:trHeight w:val="1515"/>
        </w:trPr>
        <w:tc>
          <w:tcPr>
            <w:tcW w:w="1394" w:type="dxa"/>
            <w:tcBorders>
              <w:top w:val="single" w:sz="6" w:space="0" w:color="000000"/>
              <w:right w:val="thinThickThinSmallGap" w:sz="34" w:space="0" w:color="000000"/>
            </w:tcBorders>
          </w:tcPr>
          <w:p w:rsidR="00B75C18" w:rsidRPr="00F23B11" w:rsidRDefault="00B75C18" w:rsidP="00B75C18">
            <w:pPr>
              <w:pStyle w:val="TableParagraph"/>
              <w:rPr>
                <w:rFonts w:asciiTheme="minorHAnsi" w:hAnsiTheme="minorHAnsi" w:cstheme="minorHAnsi"/>
                <w:b/>
                <w:sz w:val="20"/>
                <w:szCs w:val="20"/>
              </w:rPr>
            </w:pPr>
          </w:p>
          <w:p w:rsidR="00B75C18" w:rsidRPr="00F23B11" w:rsidRDefault="00B75C18" w:rsidP="00B75C18">
            <w:pPr>
              <w:pStyle w:val="TableParagraph"/>
              <w:spacing w:before="200"/>
              <w:ind w:left="308" w:right="184" w:firstLine="12"/>
              <w:rPr>
                <w:rFonts w:asciiTheme="minorHAnsi" w:hAnsiTheme="minorHAnsi" w:cstheme="minorHAnsi"/>
                <w:b/>
                <w:sz w:val="20"/>
                <w:szCs w:val="20"/>
              </w:rPr>
            </w:pPr>
            <w:r w:rsidRPr="00F23B11">
              <w:rPr>
                <w:rFonts w:asciiTheme="minorHAnsi" w:hAnsiTheme="minorHAnsi" w:cstheme="minorHAnsi"/>
                <w:b/>
                <w:sz w:val="20"/>
                <w:szCs w:val="20"/>
              </w:rPr>
              <w:t>Coalition Exercises</w:t>
            </w:r>
          </w:p>
        </w:tc>
        <w:tc>
          <w:tcPr>
            <w:tcW w:w="900" w:type="dxa"/>
            <w:tcBorders>
              <w:top w:val="single" w:sz="6" w:space="0" w:color="000000"/>
              <w:left w:val="thinThickThinSmallGap" w:sz="34" w:space="0" w:color="000000"/>
              <w:right w:val="single" w:sz="6" w:space="0" w:color="000000"/>
            </w:tcBorders>
          </w:tcPr>
          <w:p w:rsidR="00B75C18" w:rsidRPr="00F23B11" w:rsidRDefault="00B75C18" w:rsidP="00B75C18">
            <w:pPr>
              <w:pStyle w:val="TableParagraph"/>
              <w:ind w:left="45" w:right="74"/>
              <w:jc w:val="center"/>
              <w:rPr>
                <w:rFonts w:asciiTheme="minorHAnsi" w:hAnsiTheme="minorHAnsi" w:cstheme="minorHAnsi"/>
                <w:sz w:val="20"/>
                <w:szCs w:val="20"/>
              </w:rPr>
            </w:pPr>
          </w:p>
          <w:p w:rsidR="00B75C18" w:rsidRPr="00F23B11" w:rsidRDefault="00B75C18" w:rsidP="00B75C18">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 xml:space="preserve">Comms </w:t>
            </w:r>
          </w:p>
          <w:p w:rsidR="00B75C18" w:rsidRPr="00F23B11" w:rsidRDefault="00B75C18" w:rsidP="00B75C18">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350" w:type="dxa"/>
            <w:tcBorders>
              <w:top w:val="single" w:sz="6" w:space="0" w:color="000000"/>
              <w:left w:val="single" w:sz="6" w:space="0" w:color="000000"/>
              <w:right w:val="single" w:sz="6" w:space="0" w:color="000000"/>
            </w:tcBorders>
          </w:tcPr>
          <w:p w:rsidR="00B75C18" w:rsidRPr="00F23B11" w:rsidRDefault="00B75C18" w:rsidP="00B75C18">
            <w:pPr>
              <w:pStyle w:val="TableParagraph"/>
              <w:spacing w:before="1"/>
              <w:ind w:left="208" w:right="115" w:hanging="48"/>
              <w:jc w:val="both"/>
              <w:rPr>
                <w:rFonts w:asciiTheme="minorHAnsi" w:hAnsiTheme="minorHAnsi" w:cstheme="minorHAnsi"/>
                <w:sz w:val="20"/>
                <w:szCs w:val="20"/>
              </w:rPr>
            </w:pPr>
          </w:p>
          <w:p w:rsidR="00B75C18" w:rsidRPr="00F23B11" w:rsidRDefault="00C33819" w:rsidP="00B75C18">
            <w:pPr>
              <w:pStyle w:val="TableParagraph"/>
              <w:spacing w:before="1"/>
              <w:ind w:left="208" w:right="115" w:hanging="48"/>
              <w:jc w:val="both"/>
              <w:rPr>
                <w:rFonts w:asciiTheme="minorHAnsi" w:hAnsiTheme="minorHAnsi" w:cstheme="minorHAnsi"/>
                <w:sz w:val="20"/>
                <w:szCs w:val="20"/>
              </w:rPr>
            </w:pPr>
            <w:r w:rsidRPr="00F23B11">
              <w:rPr>
                <w:rFonts w:asciiTheme="minorHAnsi" w:hAnsiTheme="minorHAnsi" w:cstheme="minorHAnsi"/>
                <w:sz w:val="20"/>
                <w:szCs w:val="20"/>
              </w:rPr>
              <w:t>EMResource</w:t>
            </w:r>
          </w:p>
          <w:p w:rsidR="00B75C18" w:rsidRPr="00F23B11" w:rsidRDefault="00B75C18" w:rsidP="00C33819">
            <w:pPr>
              <w:pStyle w:val="TableParagraph"/>
              <w:spacing w:before="1"/>
              <w:ind w:left="208" w:right="115" w:hanging="48"/>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810" w:type="dxa"/>
            <w:tcBorders>
              <w:top w:val="single" w:sz="6" w:space="0" w:color="000000"/>
              <w:left w:val="single" w:sz="6" w:space="0" w:color="000000"/>
              <w:right w:val="single" w:sz="6" w:space="0" w:color="000000"/>
            </w:tcBorders>
          </w:tcPr>
          <w:p w:rsidR="00B75C18" w:rsidRPr="00F23B11" w:rsidRDefault="00B75C18" w:rsidP="00B75C18">
            <w:pPr>
              <w:pStyle w:val="TableParagraph"/>
              <w:rPr>
                <w:rFonts w:asciiTheme="minorHAnsi" w:hAnsiTheme="minorHAnsi" w:cstheme="minorHAnsi"/>
                <w:b/>
                <w:sz w:val="20"/>
                <w:szCs w:val="20"/>
              </w:rPr>
            </w:pPr>
          </w:p>
          <w:p w:rsidR="00B75C18" w:rsidRPr="00F23B11" w:rsidRDefault="00B75C18" w:rsidP="00B75C18">
            <w:pPr>
              <w:pStyle w:val="TableParagraph"/>
              <w:spacing w:before="6"/>
              <w:rPr>
                <w:rFonts w:asciiTheme="minorHAnsi" w:hAnsiTheme="minorHAnsi" w:cstheme="minorHAnsi"/>
                <w:b/>
                <w:sz w:val="20"/>
                <w:szCs w:val="20"/>
              </w:rPr>
            </w:pPr>
          </w:p>
          <w:p w:rsidR="00B75C18" w:rsidRPr="00F23B11" w:rsidRDefault="00B75C18" w:rsidP="00B75C18">
            <w:pPr>
              <w:pStyle w:val="TableParagraph"/>
              <w:ind w:left="121" w:right="74"/>
              <w:jc w:val="center"/>
              <w:rPr>
                <w:rFonts w:asciiTheme="minorHAnsi" w:hAnsiTheme="minorHAnsi" w:cstheme="minorHAnsi"/>
                <w:sz w:val="20"/>
                <w:szCs w:val="20"/>
              </w:rPr>
            </w:pPr>
          </w:p>
        </w:tc>
        <w:tc>
          <w:tcPr>
            <w:tcW w:w="990" w:type="dxa"/>
            <w:tcBorders>
              <w:top w:val="single" w:sz="6" w:space="0" w:color="000000"/>
              <w:left w:val="single" w:sz="6" w:space="0" w:color="000000"/>
              <w:right w:val="single" w:sz="6" w:space="0" w:color="000000"/>
            </w:tcBorders>
          </w:tcPr>
          <w:p w:rsidR="00B75C18" w:rsidRPr="00F23B11" w:rsidRDefault="00B75C18" w:rsidP="00B75C18">
            <w:pPr>
              <w:pStyle w:val="TableParagraph"/>
              <w:spacing w:before="11"/>
              <w:rPr>
                <w:rFonts w:asciiTheme="minorHAnsi" w:hAnsiTheme="minorHAnsi" w:cstheme="minorHAnsi"/>
                <w:b/>
                <w:sz w:val="20"/>
                <w:szCs w:val="20"/>
              </w:rPr>
            </w:pPr>
          </w:p>
          <w:p w:rsidR="00B75C18" w:rsidRPr="00F23B11" w:rsidRDefault="00B75C18" w:rsidP="00B75C18">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Comms</w:t>
            </w:r>
          </w:p>
          <w:p w:rsidR="00B75C18" w:rsidRPr="00F23B11" w:rsidRDefault="00B75C18" w:rsidP="00B75C18">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260" w:type="dxa"/>
            <w:tcBorders>
              <w:top w:val="single" w:sz="6" w:space="0" w:color="000000"/>
              <w:left w:val="single" w:sz="6" w:space="0" w:color="000000"/>
              <w:right w:val="single" w:sz="6" w:space="0" w:color="000000"/>
            </w:tcBorders>
          </w:tcPr>
          <w:p w:rsidR="00B75C18" w:rsidRPr="00F23B11" w:rsidRDefault="00B75C18" w:rsidP="00B75C18">
            <w:pPr>
              <w:pStyle w:val="TableParagraph"/>
              <w:ind w:left="121" w:right="75"/>
              <w:jc w:val="center"/>
              <w:rPr>
                <w:rFonts w:asciiTheme="minorHAnsi" w:hAnsiTheme="minorHAnsi" w:cstheme="minorHAnsi"/>
                <w:sz w:val="20"/>
                <w:szCs w:val="20"/>
              </w:rPr>
            </w:pPr>
          </w:p>
          <w:p w:rsidR="00B75C18" w:rsidRPr="00F23B11" w:rsidRDefault="00C33819" w:rsidP="00B75C18">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B75C18" w:rsidRPr="00F23B11" w:rsidRDefault="00B75C18" w:rsidP="00B75C18">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990" w:type="dxa"/>
            <w:tcBorders>
              <w:top w:val="single" w:sz="6" w:space="0" w:color="000000"/>
              <w:left w:val="single" w:sz="6" w:space="0" w:color="000000"/>
              <w:right w:val="single" w:sz="6" w:space="0" w:color="000000"/>
            </w:tcBorders>
          </w:tcPr>
          <w:p w:rsidR="00B75C18" w:rsidRPr="00F23B11" w:rsidRDefault="00B75C18" w:rsidP="00B75C18">
            <w:pPr>
              <w:pStyle w:val="TableParagraph"/>
              <w:ind w:left="121" w:right="75"/>
              <w:jc w:val="center"/>
              <w:rPr>
                <w:rFonts w:asciiTheme="minorHAnsi" w:hAnsiTheme="minorHAnsi" w:cstheme="minorHAnsi"/>
                <w:sz w:val="20"/>
                <w:szCs w:val="20"/>
              </w:rPr>
            </w:pPr>
          </w:p>
          <w:p w:rsidR="00B75C18" w:rsidRPr="00F23B11" w:rsidRDefault="00B75C18" w:rsidP="00B75C18">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 xml:space="preserve">Annual </w:t>
            </w:r>
          </w:p>
          <w:p w:rsidR="00B75C18" w:rsidRPr="00F23B11" w:rsidRDefault="00B75C18" w:rsidP="00B75C18">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TTL</w:t>
            </w:r>
          </w:p>
        </w:tc>
        <w:tc>
          <w:tcPr>
            <w:tcW w:w="1080" w:type="dxa"/>
            <w:tcBorders>
              <w:top w:val="single" w:sz="6" w:space="0" w:color="000000"/>
              <w:left w:val="single" w:sz="6" w:space="0" w:color="000000"/>
              <w:right w:val="single" w:sz="6" w:space="0" w:color="000000"/>
            </w:tcBorders>
          </w:tcPr>
          <w:p w:rsidR="00B75C18" w:rsidRPr="00F23B11" w:rsidRDefault="00B75C18" w:rsidP="00B75C18">
            <w:pPr>
              <w:pStyle w:val="TableParagraph"/>
              <w:jc w:val="center"/>
              <w:rPr>
                <w:rFonts w:asciiTheme="minorHAnsi" w:hAnsiTheme="minorHAnsi" w:cstheme="minorHAnsi"/>
                <w:sz w:val="20"/>
                <w:szCs w:val="20"/>
              </w:rPr>
            </w:pP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Comms</w:t>
            </w: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080" w:type="dxa"/>
            <w:tcBorders>
              <w:top w:val="single" w:sz="6" w:space="0" w:color="000000"/>
              <w:left w:val="single" w:sz="6" w:space="0" w:color="000000"/>
              <w:right w:val="single" w:sz="6" w:space="0" w:color="000000"/>
            </w:tcBorders>
          </w:tcPr>
          <w:p w:rsidR="00B75C18" w:rsidRPr="00F23B11" w:rsidRDefault="00B75C18" w:rsidP="00B75C18">
            <w:pPr>
              <w:pStyle w:val="TableParagraph"/>
              <w:jc w:val="center"/>
              <w:rPr>
                <w:rFonts w:asciiTheme="minorHAnsi" w:hAnsiTheme="minorHAnsi" w:cstheme="minorHAnsi"/>
                <w:b/>
                <w:sz w:val="20"/>
                <w:szCs w:val="20"/>
              </w:rPr>
            </w:pP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HVA/TEPW</w:t>
            </w:r>
          </w:p>
          <w:p w:rsidR="00B75C18" w:rsidRPr="00F23B11" w:rsidRDefault="00B75C18" w:rsidP="00B75C18">
            <w:pPr>
              <w:pStyle w:val="TableParagraph"/>
              <w:jc w:val="center"/>
              <w:rPr>
                <w:rFonts w:asciiTheme="minorHAnsi" w:hAnsiTheme="minorHAnsi" w:cstheme="minorHAnsi"/>
                <w:sz w:val="20"/>
                <w:szCs w:val="20"/>
              </w:rPr>
            </w:pPr>
          </w:p>
          <w:p w:rsidR="00B75C18" w:rsidRPr="00F23B11" w:rsidRDefault="00C33819"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p w:rsidR="002630CE" w:rsidRPr="00F23B11" w:rsidRDefault="002630CE" w:rsidP="00B75C18">
            <w:pPr>
              <w:pStyle w:val="TableParagraph"/>
              <w:jc w:val="center"/>
              <w:rPr>
                <w:rFonts w:asciiTheme="minorHAnsi" w:hAnsiTheme="minorHAnsi" w:cstheme="minorHAnsi"/>
                <w:sz w:val="20"/>
                <w:szCs w:val="20"/>
              </w:rPr>
            </w:pPr>
          </w:p>
        </w:tc>
        <w:tc>
          <w:tcPr>
            <w:tcW w:w="810" w:type="dxa"/>
            <w:tcBorders>
              <w:top w:val="single" w:sz="6" w:space="0" w:color="000000"/>
              <w:left w:val="single" w:sz="6" w:space="0" w:color="000000"/>
              <w:right w:val="single" w:sz="6" w:space="0" w:color="000000"/>
            </w:tcBorders>
          </w:tcPr>
          <w:p w:rsidR="00B75C18" w:rsidRPr="00F23B11" w:rsidRDefault="00B75C18" w:rsidP="002630CE">
            <w:pPr>
              <w:pStyle w:val="TableParagraph"/>
              <w:spacing w:before="200"/>
              <w:ind w:left="320" w:right="66" w:hanging="203"/>
              <w:rPr>
                <w:rFonts w:asciiTheme="minorHAnsi" w:hAnsiTheme="minorHAnsi" w:cstheme="minorHAnsi"/>
                <w:sz w:val="20"/>
                <w:szCs w:val="20"/>
              </w:rPr>
            </w:pPr>
            <w:r w:rsidRPr="00F23B11">
              <w:rPr>
                <w:rFonts w:asciiTheme="minorHAnsi" w:hAnsiTheme="minorHAnsi" w:cstheme="minorHAnsi"/>
                <w:sz w:val="20"/>
                <w:szCs w:val="20"/>
              </w:rPr>
              <w:t>Annual</w:t>
            </w:r>
            <w:r w:rsidR="002630CE" w:rsidRPr="00F23B11">
              <w:rPr>
                <w:rFonts w:asciiTheme="minorHAnsi" w:hAnsiTheme="minorHAnsi" w:cstheme="minorHAnsi"/>
                <w:sz w:val="20"/>
                <w:szCs w:val="20"/>
              </w:rPr>
              <w:t xml:space="preserve"> </w:t>
            </w:r>
            <w:r w:rsidRPr="00F23B11">
              <w:rPr>
                <w:rFonts w:asciiTheme="minorHAnsi" w:hAnsiTheme="minorHAnsi" w:cstheme="minorHAnsi"/>
                <w:sz w:val="20"/>
                <w:szCs w:val="20"/>
              </w:rPr>
              <w:t>FSE</w:t>
            </w:r>
          </w:p>
        </w:tc>
        <w:tc>
          <w:tcPr>
            <w:tcW w:w="720" w:type="dxa"/>
            <w:tcBorders>
              <w:top w:val="single" w:sz="6" w:space="0" w:color="000000"/>
              <w:left w:val="single" w:sz="6" w:space="0" w:color="000000"/>
              <w:right w:val="single" w:sz="6" w:space="0" w:color="000000"/>
            </w:tcBorders>
          </w:tcPr>
          <w:p w:rsidR="00B75C18" w:rsidRPr="00F23B11" w:rsidRDefault="00B75C18" w:rsidP="00B75C18">
            <w:pPr>
              <w:pStyle w:val="TableParagraph"/>
              <w:jc w:val="center"/>
              <w:rPr>
                <w:rFonts w:asciiTheme="minorHAnsi" w:hAnsiTheme="minorHAnsi" w:cstheme="minorHAnsi"/>
                <w:sz w:val="20"/>
                <w:szCs w:val="20"/>
              </w:rPr>
            </w:pP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Coms </w:t>
            </w: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810" w:type="dxa"/>
            <w:tcBorders>
              <w:top w:val="single" w:sz="6" w:space="0" w:color="000000"/>
              <w:left w:val="single" w:sz="6" w:space="0" w:color="000000"/>
              <w:right w:val="single" w:sz="6" w:space="0" w:color="000000"/>
            </w:tcBorders>
          </w:tcPr>
          <w:p w:rsidR="00B75C18" w:rsidRPr="00F23B11" w:rsidRDefault="00B75C18" w:rsidP="00B75C18">
            <w:pPr>
              <w:pStyle w:val="TableParagraph"/>
              <w:rPr>
                <w:rFonts w:asciiTheme="minorHAnsi" w:hAnsiTheme="minorHAnsi" w:cstheme="minorHAnsi"/>
                <w:b/>
                <w:sz w:val="20"/>
                <w:szCs w:val="20"/>
              </w:rPr>
            </w:pP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CST</w:t>
            </w:r>
          </w:p>
          <w:p w:rsidR="00B75C18" w:rsidRPr="00F23B11" w:rsidRDefault="00B75C18" w:rsidP="00B75C18">
            <w:pPr>
              <w:pStyle w:val="TableParagraph"/>
              <w:spacing w:before="200"/>
              <w:ind w:left="229" w:hanging="48"/>
              <w:rPr>
                <w:rFonts w:asciiTheme="minorHAnsi" w:hAnsiTheme="minorHAnsi" w:cstheme="minorHAnsi"/>
                <w:sz w:val="20"/>
                <w:szCs w:val="20"/>
              </w:rPr>
            </w:pPr>
          </w:p>
        </w:tc>
        <w:tc>
          <w:tcPr>
            <w:tcW w:w="1080" w:type="dxa"/>
            <w:tcBorders>
              <w:top w:val="single" w:sz="6" w:space="0" w:color="000000"/>
              <w:left w:val="single" w:sz="6" w:space="0" w:color="000000"/>
            </w:tcBorders>
          </w:tcPr>
          <w:p w:rsidR="00B75C18" w:rsidRPr="00F23B11" w:rsidRDefault="00B75C18" w:rsidP="00B75C18">
            <w:pPr>
              <w:pStyle w:val="TableParagraph"/>
              <w:jc w:val="center"/>
              <w:rPr>
                <w:rFonts w:asciiTheme="minorHAnsi" w:hAnsiTheme="minorHAnsi" w:cstheme="minorHAnsi"/>
                <w:sz w:val="20"/>
                <w:szCs w:val="20"/>
              </w:rPr>
            </w:pPr>
          </w:p>
          <w:p w:rsidR="00B75C18" w:rsidRPr="00F23B11" w:rsidRDefault="00C33819"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B75C18" w:rsidRPr="00F23B11" w:rsidRDefault="00B75C18" w:rsidP="00B75C18">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r>
    </w:tbl>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rsidP="00094C92">
      <w:pPr>
        <w:pStyle w:val="BodyText"/>
        <w:spacing w:line="20" w:lineRule="exact"/>
        <w:ind w:left="146"/>
        <w:rPr>
          <w:rFonts w:ascii="Arial"/>
          <w:sz w:val="2"/>
        </w:rPr>
      </w:pPr>
    </w:p>
    <w:p w:rsidR="00094C92" w:rsidRDefault="00094C92" w:rsidP="00094C92">
      <w:pPr>
        <w:pStyle w:val="BodyText"/>
        <w:rPr>
          <w:rFonts w:ascii="Arial"/>
          <w:b/>
          <w:sz w:val="20"/>
        </w:rPr>
      </w:pPr>
    </w:p>
    <w:p w:rsidR="00094C92" w:rsidRDefault="00094C92" w:rsidP="00094C92">
      <w:pPr>
        <w:pStyle w:val="BodyText"/>
        <w:rPr>
          <w:rFonts w:ascii="Arial"/>
          <w:b/>
          <w:sz w:val="20"/>
        </w:rPr>
      </w:pPr>
    </w:p>
    <w:p w:rsidR="00094C92" w:rsidRDefault="00094C92" w:rsidP="00094C92">
      <w:pPr>
        <w:pStyle w:val="BodyText"/>
        <w:rPr>
          <w:rFonts w:ascii="Arial"/>
          <w:b/>
          <w:sz w:val="20"/>
        </w:rPr>
      </w:pPr>
    </w:p>
    <w:p w:rsidR="00094C92" w:rsidRDefault="00094C92" w:rsidP="00094C92">
      <w:pPr>
        <w:pStyle w:val="BodyText"/>
        <w:spacing w:before="6"/>
        <w:rPr>
          <w:rFonts w:ascii="Arial"/>
          <w:b/>
          <w:sz w:val="20"/>
        </w:rPr>
      </w:pPr>
    </w:p>
    <w:p w:rsidR="0000626F" w:rsidRDefault="0000626F" w:rsidP="00094C92">
      <w:pPr>
        <w:pStyle w:val="Heading2"/>
        <w:rPr>
          <w:color w:val="00007F"/>
        </w:rPr>
      </w:pPr>
      <w:r>
        <w:rPr>
          <w:color w:val="00007F"/>
        </w:rPr>
        <w:t>Northern</w:t>
      </w:r>
      <w:r w:rsidR="00094C92">
        <w:rPr>
          <w:color w:val="00007F"/>
        </w:rPr>
        <w:t xml:space="preserve"> Maine Healthcare Preparedness Coalition Multi-</w:t>
      </w:r>
      <w:r>
        <w:rPr>
          <w:color w:val="00007F"/>
        </w:rPr>
        <w:t>Y</w:t>
      </w:r>
      <w:r w:rsidR="00094C92">
        <w:rPr>
          <w:color w:val="00007F"/>
        </w:rPr>
        <w:t xml:space="preserve">ear Training &amp; Exercise Schedule </w:t>
      </w:r>
    </w:p>
    <w:p w:rsidR="00094C92" w:rsidRDefault="00094C92" w:rsidP="00094C92">
      <w:pPr>
        <w:pStyle w:val="Heading2"/>
      </w:pPr>
      <w:r>
        <w:rPr>
          <w:color w:val="00007F"/>
        </w:rPr>
        <w:t>2024-2</w:t>
      </w:r>
      <w:r w:rsidR="0000626F">
        <w:rPr>
          <w:color w:val="00007F"/>
        </w:rPr>
        <w:t>02</w:t>
      </w:r>
      <w:r>
        <w:rPr>
          <w:color w:val="00007F"/>
        </w:rPr>
        <w:t>5</w:t>
      </w:r>
    </w:p>
    <w:p w:rsidR="00094C92" w:rsidRDefault="00094C92" w:rsidP="00094C92">
      <w:pPr>
        <w:pStyle w:val="BodyText"/>
        <w:spacing w:before="5"/>
        <w:rPr>
          <w:rFonts w:ascii="Arial"/>
          <w:b/>
          <w:sz w:val="14"/>
        </w:rPr>
      </w:pPr>
    </w:p>
    <w:p w:rsidR="00094C92" w:rsidRDefault="00094C92" w:rsidP="00094C92"/>
    <w:tbl>
      <w:tblPr>
        <w:tblW w:w="13274" w:type="dxa"/>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3"/>
        <w:gridCol w:w="921"/>
        <w:gridCol w:w="1350"/>
        <w:gridCol w:w="810"/>
        <w:gridCol w:w="990"/>
        <w:gridCol w:w="1260"/>
        <w:gridCol w:w="810"/>
        <w:gridCol w:w="720"/>
        <w:gridCol w:w="1080"/>
        <w:gridCol w:w="900"/>
        <w:gridCol w:w="900"/>
        <w:gridCol w:w="900"/>
        <w:gridCol w:w="1170"/>
      </w:tblGrid>
      <w:tr w:rsidR="00094C92" w:rsidTr="004934D6">
        <w:trPr>
          <w:trHeight w:val="486"/>
        </w:trPr>
        <w:tc>
          <w:tcPr>
            <w:tcW w:w="1463" w:type="dxa"/>
            <w:tcBorders>
              <w:bottom w:val="thinThickThinSmallGap" w:sz="34" w:space="0" w:color="000000"/>
              <w:right w:val="thinThickThinSmallGap" w:sz="34" w:space="0" w:color="000000"/>
            </w:tcBorders>
          </w:tcPr>
          <w:p w:rsidR="00094C92" w:rsidRPr="0000626F" w:rsidRDefault="00094C92" w:rsidP="0001732C">
            <w:pPr>
              <w:pStyle w:val="TableParagraph"/>
              <w:spacing w:before="129"/>
              <w:ind w:left="107" w:right="-15"/>
              <w:rPr>
                <w:rFonts w:asciiTheme="minorHAnsi" w:hAnsiTheme="minorHAnsi" w:cstheme="minorHAnsi"/>
                <w:b/>
              </w:rPr>
            </w:pPr>
          </w:p>
        </w:tc>
        <w:tc>
          <w:tcPr>
            <w:tcW w:w="921" w:type="dxa"/>
            <w:tcBorders>
              <w:left w:val="thinThickThinSmallGap" w:sz="34" w:space="0" w:color="000000"/>
              <w:bottom w:val="thinThickThinSmallGap" w:sz="34" w:space="0" w:color="000000"/>
              <w:right w:val="single" w:sz="6" w:space="0" w:color="000000"/>
            </w:tcBorders>
          </w:tcPr>
          <w:p w:rsidR="00094C92" w:rsidRPr="0000626F" w:rsidRDefault="00094C92" w:rsidP="0001732C">
            <w:pPr>
              <w:pStyle w:val="TableParagraph"/>
              <w:spacing w:before="129"/>
              <w:ind w:left="369"/>
              <w:rPr>
                <w:rFonts w:asciiTheme="minorHAnsi" w:hAnsiTheme="minorHAnsi" w:cstheme="minorHAnsi"/>
                <w:b/>
              </w:rPr>
            </w:pPr>
            <w:r w:rsidRPr="0000626F">
              <w:rPr>
                <w:rFonts w:asciiTheme="minorHAnsi" w:hAnsiTheme="minorHAnsi" w:cstheme="minorHAnsi"/>
                <w:b/>
              </w:rPr>
              <w:t>J</w:t>
            </w:r>
            <w:r w:rsidR="0000626F">
              <w:rPr>
                <w:rFonts w:asciiTheme="minorHAnsi" w:hAnsiTheme="minorHAnsi" w:cstheme="minorHAnsi"/>
                <w:b/>
              </w:rPr>
              <w:t>ULY</w:t>
            </w:r>
          </w:p>
        </w:tc>
        <w:tc>
          <w:tcPr>
            <w:tcW w:w="135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37"/>
              <w:rPr>
                <w:rFonts w:asciiTheme="minorHAnsi" w:hAnsiTheme="minorHAnsi" w:cstheme="minorHAnsi"/>
                <w:b/>
              </w:rPr>
            </w:pPr>
            <w:r w:rsidRPr="0000626F">
              <w:rPr>
                <w:rFonts w:asciiTheme="minorHAnsi" w:hAnsiTheme="minorHAnsi" w:cstheme="minorHAnsi"/>
                <w:b/>
              </w:rPr>
              <w:t>A</w:t>
            </w:r>
            <w:r w:rsidR="0000626F">
              <w:rPr>
                <w:rFonts w:asciiTheme="minorHAnsi" w:hAnsiTheme="minorHAnsi" w:cstheme="minorHAnsi"/>
                <w:b/>
              </w:rPr>
              <w:t>UG</w:t>
            </w:r>
          </w:p>
        </w:tc>
        <w:tc>
          <w:tcPr>
            <w:tcW w:w="810" w:type="dxa"/>
            <w:tcBorders>
              <w:left w:val="single" w:sz="6" w:space="0" w:color="000000"/>
              <w:bottom w:val="thinThickThinSmallGap" w:sz="34" w:space="0" w:color="000000"/>
              <w:right w:val="single" w:sz="6" w:space="0" w:color="000000"/>
            </w:tcBorders>
          </w:tcPr>
          <w:p w:rsidR="00094C92" w:rsidRPr="0000626F" w:rsidRDefault="0008149F" w:rsidP="0008149F">
            <w:pPr>
              <w:pStyle w:val="TableParagraph"/>
              <w:spacing w:before="129"/>
              <w:rPr>
                <w:rFonts w:asciiTheme="minorHAnsi" w:hAnsiTheme="minorHAnsi" w:cstheme="minorHAnsi"/>
                <w:b/>
              </w:rPr>
            </w:pPr>
            <w:r>
              <w:rPr>
                <w:rFonts w:asciiTheme="minorHAnsi" w:hAnsiTheme="minorHAnsi" w:cstheme="minorHAnsi"/>
                <w:b/>
              </w:rPr>
              <w:t xml:space="preserve">     </w:t>
            </w:r>
            <w:r w:rsidR="00094C92" w:rsidRPr="0000626F">
              <w:rPr>
                <w:rFonts w:asciiTheme="minorHAnsi" w:hAnsiTheme="minorHAnsi" w:cstheme="minorHAnsi"/>
                <w:b/>
              </w:rPr>
              <w:t>S</w:t>
            </w:r>
            <w:r w:rsidR="0000626F">
              <w:rPr>
                <w:rFonts w:asciiTheme="minorHAnsi" w:hAnsiTheme="minorHAnsi" w:cstheme="minorHAnsi"/>
                <w:b/>
              </w:rPr>
              <w:t>EPT</w:t>
            </w:r>
          </w:p>
        </w:tc>
        <w:tc>
          <w:tcPr>
            <w:tcW w:w="99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101" w:right="60"/>
              <w:jc w:val="center"/>
              <w:rPr>
                <w:rFonts w:asciiTheme="minorHAnsi" w:hAnsiTheme="minorHAnsi" w:cstheme="minorHAnsi"/>
                <w:b/>
              </w:rPr>
            </w:pPr>
            <w:r w:rsidRPr="0000626F">
              <w:rPr>
                <w:rFonts w:asciiTheme="minorHAnsi" w:hAnsiTheme="minorHAnsi" w:cstheme="minorHAnsi"/>
                <w:b/>
              </w:rPr>
              <w:t>O</w:t>
            </w:r>
            <w:r w:rsidR="0000626F">
              <w:rPr>
                <w:rFonts w:asciiTheme="minorHAnsi" w:hAnsiTheme="minorHAnsi" w:cstheme="minorHAnsi"/>
                <w:b/>
              </w:rPr>
              <w:t>CT</w:t>
            </w:r>
          </w:p>
        </w:tc>
        <w:tc>
          <w:tcPr>
            <w:tcW w:w="126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116" w:right="75"/>
              <w:jc w:val="center"/>
              <w:rPr>
                <w:rFonts w:asciiTheme="minorHAnsi" w:hAnsiTheme="minorHAnsi" w:cstheme="minorHAnsi"/>
                <w:b/>
              </w:rPr>
            </w:pPr>
            <w:r w:rsidRPr="0000626F">
              <w:rPr>
                <w:rFonts w:asciiTheme="minorHAnsi" w:hAnsiTheme="minorHAnsi" w:cstheme="minorHAnsi"/>
                <w:b/>
              </w:rPr>
              <w:t>N</w:t>
            </w:r>
            <w:r w:rsidR="0000626F">
              <w:rPr>
                <w:rFonts w:asciiTheme="minorHAnsi" w:hAnsiTheme="minorHAnsi" w:cstheme="minorHAnsi"/>
                <w:b/>
              </w:rPr>
              <w:t>OV</w:t>
            </w:r>
          </w:p>
        </w:tc>
        <w:tc>
          <w:tcPr>
            <w:tcW w:w="81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21"/>
              <w:rPr>
                <w:rFonts w:asciiTheme="minorHAnsi" w:hAnsiTheme="minorHAnsi" w:cstheme="minorHAnsi"/>
                <w:b/>
              </w:rPr>
            </w:pPr>
            <w:r w:rsidRPr="0000626F">
              <w:rPr>
                <w:rFonts w:asciiTheme="minorHAnsi" w:hAnsiTheme="minorHAnsi" w:cstheme="minorHAnsi"/>
                <w:b/>
              </w:rPr>
              <w:t>D</w:t>
            </w:r>
            <w:r w:rsidR="0000626F">
              <w:rPr>
                <w:rFonts w:asciiTheme="minorHAnsi" w:hAnsiTheme="minorHAnsi" w:cstheme="minorHAnsi"/>
                <w:b/>
              </w:rPr>
              <w:t>EC</w:t>
            </w:r>
          </w:p>
        </w:tc>
        <w:tc>
          <w:tcPr>
            <w:tcW w:w="72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37"/>
              <w:rPr>
                <w:rFonts w:asciiTheme="minorHAnsi" w:hAnsiTheme="minorHAnsi" w:cstheme="minorHAnsi"/>
                <w:b/>
              </w:rPr>
            </w:pPr>
            <w:r w:rsidRPr="0000626F">
              <w:rPr>
                <w:rFonts w:asciiTheme="minorHAnsi" w:hAnsiTheme="minorHAnsi" w:cstheme="minorHAnsi"/>
                <w:b/>
              </w:rPr>
              <w:t>J</w:t>
            </w:r>
            <w:r w:rsidR="0000626F">
              <w:rPr>
                <w:rFonts w:asciiTheme="minorHAnsi" w:hAnsiTheme="minorHAnsi" w:cstheme="minorHAnsi"/>
                <w:b/>
              </w:rPr>
              <w:t>AN</w:t>
            </w:r>
          </w:p>
        </w:tc>
        <w:tc>
          <w:tcPr>
            <w:tcW w:w="108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43"/>
              <w:rPr>
                <w:rFonts w:asciiTheme="minorHAnsi" w:hAnsiTheme="minorHAnsi" w:cstheme="minorHAnsi"/>
                <w:b/>
              </w:rPr>
            </w:pPr>
            <w:r w:rsidRPr="0000626F">
              <w:rPr>
                <w:rFonts w:asciiTheme="minorHAnsi" w:hAnsiTheme="minorHAnsi" w:cstheme="minorHAnsi"/>
                <w:b/>
              </w:rPr>
              <w:t>F</w:t>
            </w:r>
            <w:r w:rsidR="0000626F">
              <w:rPr>
                <w:rFonts w:asciiTheme="minorHAnsi" w:hAnsiTheme="minorHAnsi" w:cstheme="minorHAnsi"/>
                <w:b/>
              </w:rPr>
              <w:t>EB</w:t>
            </w:r>
          </w:p>
        </w:tc>
        <w:tc>
          <w:tcPr>
            <w:tcW w:w="90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right="30"/>
              <w:jc w:val="center"/>
              <w:rPr>
                <w:rFonts w:asciiTheme="minorHAnsi" w:hAnsiTheme="minorHAnsi" w:cstheme="minorHAnsi"/>
                <w:b/>
              </w:rPr>
            </w:pPr>
            <w:r w:rsidRPr="0000626F">
              <w:rPr>
                <w:rFonts w:asciiTheme="minorHAnsi" w:hAnsiTheme="minorHAnsi" w:cstheme="minorHAnsi"/>
                <w:b/>
              </w:rPr>
              <w:t>M</w:t>
            </w:r>
            <w:r w:rsidR="0000626F">
              <w:rPr>
                <w:rFonts w:asciiTheme="minorHAnsi" w:hAnsiTheme="minorHAnsi" w:cstheme="minorHAnsi"/>
                <w:b/>
              </w:rPr>
              <w:t>AR</w:t>
            </w:r>
          </w:p>
        </w:tc>
        <w:tc>
          <w:tcPr>
            <w:tcW w:w="90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154" w:right="118"/>
              <w:jc w:val="center"/>
              <w:rPr>
                <w:rFonts w:asciiTheme="minorHAnsi" w:hAnsiTheme="minorHAnsi" w:cstheme="minorHAnsi"/>
                <w:b/>
              </w:rPr>
            </w:pPr>
            <w:r w:rsidRPr="0000626F">
              <w:rPr>
                <w:rFonts w:asciiTheme="minorHAnsi" w:hAnsiTheme="minorHAnsi" w:cstheme="minorHAnsi"/>
                <w:b/>
              </w:rPr>
              <w:t>A</w:t>
            </w:r>
            <w:r w:rsidR="0000626F">
              <w:rPr>
                <w:rFonts w:asciiTheme="minorHAnsi" w:hAnsiTheme="minorHAnsi" w:cstheme="minorHAnsi"/>
                <w:b/>
              </w:rPr>
              <w:t>PR</w:t>
            </w:r>
          </w:p>
        </w:tc>
        <w:tc>
          <w:tcPr>
            <w:tcW w:w="900" w:type="dxa"/>
            <w:tcBorders>
              <w:left w:val="single" w:sz="6" w:space="0" w:color="000000"/>
              <w:bottom w:val="thinThickThinSmallGap" w:sz="34" w:space="0" w:color="000000"/>
              <w:right w:val="single" w:sz="6" w:space="0" w:color="000000"/>
            </w:tcBorders>
          </w:tcPr>
          <w:p w:rsidR="00094C92" w:rsidRPr="0000626F" w:rsidRDefault="00094C92" w:rsidP="0001732C">
            <w:pPr>
              <w:pStyle w:val="TableParagraph"/>
              <w:spacing w:before="129"/>
              <w:ind w:left="245"/>
              <w:rPr>
                <w:rFonts w:asciiTheme="minorHAnsi" w:hAnsiTheme="minorHAnsi" w:cstheme="minorHAnsi"/>
                <w:b/>
              </w:rPr>
            </w:pPr>
            <w:r w:rsidRPr="0000626F">
              <w:rPr>
                <w:rFonts w:asciiTheme="minorHAnsi" w:hAnsiTheme="minorHAnsi" w:cstheme="minorHAnsi"/>
                <w:b/>
              </w:rPr>
              <w:t>M</w:t>
            </w:r>
            <w:r w:rsidR="0000626F">
              <w:rPr>
                <w:rFonts w:asciiTheme="minorHAnsi" w:hAnsiTheme="minorHAnsi" w:cstheme="minorHAnsi"/>
                <w:b/>
              </w:rPr>
              <w:t>AY</w:t>
            </w:r>
          </w:p>
        </w:tc>
        <w:tc>
          <w:tcPr>
            <w:tcW w:w="1170" w:type="dxa"/>
            <w:tcBorders>
              <w:left w:val="single" w:sz="6" w:space="0" w:color="000000"/>
              <w:bottom w:val="thinThickThinSmallGap" w:sz="34" w:space="0" w:color="000000"/>
            </w:tcBorders>
          </w:tcPr>
          <w:p w:rsidR="00094C92" w:rsidRPr="0000626F" w:rsidRDefault="00094C92" w:rsidP="0001732C">
            <w:pPr>
              <w:pStyle w:val="TableParagraph"/>
              <w:spacing w:before="129"/>
              <w:ind w:left="195"/>
              <w:rPr>
                <w:rFonts w:asciiTheme="minorHAnsi" w:hAnsiTheme="minorHAnsi" w:cstheme="minorHAnsi"/>
                <w:b/>
              </w:rPr>
            </w:pPr>
            <w:r w:rsidRPr="0000626F">
              <w:rPr>
                <w:rFonts w:asciiTheme="minorHAnsi" w:hAnsiTheme="minorHAnsi" w:cstheme="minorHAnsi"/>
                <w:b/>
              </w:rPr>
              <w:t>J</w:t>
            </w:r>
            <w:r w:rsidR="0000626F">
              <w:rPr>
                <w:rFonts w:asciiTheme="minorHAnsi" w:hAnsiTheme="minorHAnsi" w:cstheme="minorHAnsi"/>
                <w:b/>
              </w:rPr>
              <w:t>UN</w:t>
            </w:r>
          </w:p>
        </w:tc>
      </w:tr>
      <w:tr w:rsidR="00094C92" w:rsidTr="004934D6">
        <w:trPr>
          <w:trHeight w:val="988"/>
        </w:trPr>
        <w:tc>
          <w:tcPr>
            <w:tcW w:w="1463" w:type="dxa"/>
            <w:tcBorders>
              <w:top w:val="thinThickThinSmallGap" w:sz="34" w:space="0" w:color="000000"/>
              <w:bottom w:val="single" w:sz="6" w:space="0" w:color="000000"/>
              <w:right w:val="thinThickThinSmallGap" w:sz="34" w:space="0" w:color="000000"/>
            </w:tcBorders>
          </w:tcPr>
          <w:p w:rsidR="00094C92" w:rsidRPr="00F23B11" w:rsidRDefault="00094C92" w:rsidP="0001732C">
            <w:pPr>
              <w:pStyle w:val="TableParagraph"/>
              <w:spacing w:before="5"/>
              <w:rPr>
                <w:rFonts w:asciiTheme="minorHAnsi" w:hAnsiTheme="minorHAnsi" w:cstheme="minorHAnsi"/>
                <w:b/>
                <w:sz w:val="20"/>
                <w:szCs w:val="20"/>
              </w:rPr>
            </w:pPr>
          </w:p>
          <w:p w:rsidR="00094C92" w:rsidRPr="00F23B11" w:rsidRDefault="00094C92" w:rsidP="0001732C">
            <w:pPr>
              <w:pStyle w:val="TableParagraph"/>
              <w:spacing w:before="1"/>
              <w:ind w:left="351" w:right="197" w:hanging="32"/>
              <w:rPr>
                <w:rFonts w:asciiTheme="minorHAnsi" w:hAnsiTheme="minorHAnsi" w:cstheme="minorHAnsi"/>
                <w:b/>
                <w:sz w:val="20"/>
                <w:szCs w:val="20"/>
              </w:rPr>
            </w:pPr>
            <w:r w:rsidRPr="00F23B11">
              <w:rPr>
                <w:rFonts w:asciiTheme="minorHAnsi" w:hAnsiTheme="minorHAnsi" w:cstheme="minorHAnsi"/>
                <w:b/>
                <w:sz w:val="20"/>
                <w:szCs w:val="20"/>
              </w:rPr>
              <w:t>Coalition Training</w:t>
            </w:r>
          </w:p>
        </w:tc>
        <w:tc>
          <w:tcPr>
            <w:tcW w:w="921" w:type="dxa"/>
            <w:tcBorders>
              <w:top w:val="thinThickThinSmallGap" w:sz="34" w:space="0" w:color="000000"/>
              <w:left w:val="thinThickThinSmallGap" w:sz="34" w:space="0" w:color="000000"/>
              <w:bottom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sz w:val="20"/>
                <w:szCs w:val="20"/>
              </w:rPr>
            </w:pPr>
          </w:p>
        </w:tc>
        <w:tc>
          <w:tcPr>
            <w:tcW w:w="135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sz w:val="20"/>
                <w:szCs w:val="20"/>
              </w:rPr>
            </w:pPr>
          </w:p>
        </w:tc>
        <w:tc>
          <w:tcPr>
            <w:tcW w:w="810" w:type="dxa"/>
            <w:tcBorders>
              <w:top w:val="thinThickThinSmallGap" w:sz="34" w:space="0" w:color="000000"/>
              <w:left w:val="single" w:sz="6" w:space="0" w:color="000000"/>
              <w:bottom w:val="single" w:sz="6" w:space="0" w:color="000000"/>
              <w:right w:val="single" w:sz="6" w:space="0" w:color="000000"/>
            </w:tcBorders>
          </w:tcPr>
          <w:p w:rsidR="00BB1315" w:rsidRPr="00F23B11" w:rsidRDefault="00BB1315" w:rsidP="0001732C">
            <w:pPr>
              <w:pStyle w:val="TableParagraph"/>
              <w:spacing w:line="223" w:lineRule="exact"/>
              <w:ind w:left="330"/>
              <w:rPr>
                <w:rFonts w:asciiTheme="minorHAnsi" w:hAnsiTheme="minorHAnsi" w:cstheme="minorHAnsi"/>
                <w:sz w:val="20"/>
                <w:szCs w:val="20"/>
              </w:rPr>
            </w:pPr>
          </w:p>
          <w:p w:rsidR="00094C92" w:rsidRPr="00F23B11" w:rsidRDefault="0008149F" w:rsidP="0008149F">
            <w:pPr>
              <w:pStyle w:val="TableParagraph"/>
              <w:spacing w:line="223" w:lineRule="exact"/>
              <w:rPr>
                <w:rFonts w:asciiTheme="minorHAnsi" w:hAnsiTheme="minorHAnsi" w:cstheme="minorHAnsi"/>
                <w:sz w:val="20"/>
                <w:szCs w:val="20"/>
              </w:rPr>
            </w:pPr>
            <w:r w:rsidRPr="00F23B11">
              <w:rPr>
                <w:rFonts w:asciiTheme="minorHAnsi" w:hAnsiTheme="minorHAnsi" w:cstheme="minorHAnsi"/>
                <w:sz w:val="20"/>
                <w:szCs w:val="20"/>
              </w:rPr>
              <w:t xml:space="preserve">    </w:t>
            </w:r>
            <w:r w:rsidR="00094C92" w:rsidRPr="00F23B11">
              <w:rPr>
                <w:rFonts w:asciiTheme="minorHAnsi" w:hAnsiTheme="minorHAnsi" w:cstheme="minorHAnsi"/>
                <w:sz w:val="20"/>
                <w:szCs w:val="20"/>
              </w:rPr>
              <w:t>HERT</w:t>
            </w:r>
          </w:p>
          <w:p w:rsidR="00094C92" w:rsidRPr="00F23B11" w:rsidRDefault="00094C92" w:rsidP="0001732C">
            <w:pPr>
              <w:pStyle w:val="TableParagraph"/>
              <w:rPr>
                <w:rFonts w:asciiTheme="minorHAnsi" w:hAnsiTheme="minorHAnsi" w:cstheme="minorHAnsi"/>
                <w:b/>
                <w:sz w:val="20"/>
                <w:szCs w:val="20"/>
              </w:rPr>
            </w:pPr>
          </w:p>
          <w:p w:rsidR="00BB1315" w:rsidRPr="00F23B11" w:rsidRDefault="00BB1315" w:rsidP="00BB1315">
            <w:pPr>
              <w:pStyle w:val="TableParagraph"/>
              <w:spacing w:line="250" w:lineRule="atLeast"/>
              <w:ind w:left="237" w:right="175" w:firstLine="110"/>
              <w:rPr>
                <w:rFonts w:asciiTheme="minorHAnsi" w:hAnsiTheme="minorHAnsi" w:cstheme="minorHAnsi"/>
                <w:sz w:val="20"/>
                <w:szCs w:val="20"/>
              </w:rPr>
            </w:pPr>
          </w:p>
        </w:tc>
        <w:tc>
          <w:tcPr>
            <w:tcW w:w="99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spacing w:before="4"/>
              <w:rPr>
                <w:rFonts w:asciiTheme="minorHAnsi" w:hAnsiTheme="minorHAnsi" w:cstheme="minorHAnsi"/>
                <w:b/>
                <w:sz w:val="20"/>
                <w:szCs w:val="20"/>
              </w:rPr>
            </w:pPr>
          </w:p>
          <w:p w:rsidR="00094C92" w:rsidRPr="00F23B11" w:rsidRDefault="00C33819" w:rsidP="0001732C">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Spotlight</w:t>
            </w:r>
            <w:r w:rsidR="00BB1315" w:rsidRPr="00F23B11">
              <w:rPr>
                <w:rFonts w:asciiTheme="minorHAnsi" w:hAnsiTheme="minorHAnsi" w:cstheme="minorHAnsi"/>
                <w:sz w:val="20"/>
                <w:szCs w:val="20"/>
              </w:rPr>
              <w:t xml:space="preserve"> </w:t>
            </w:r>
          </w:p>
          <w:p w:rsidR="00BB1315" w:rsidRPr="00F23B11" w:rsidRDefault="00BB1315" w:rsidP="0001732C">
            <w:pPr>
              <w:pStyle w:val="TableParagraph"/>
              <w:ind w:left="102" w:right="58"/>
              <w:jc w:val="center"/>
              <w:rPr>
                <w:rFonts w:asciiTheme="minorHAnsi" w:hAnsiTheme="minorHAnsi" w:cstheme="minorHAnsi"/>
                <w:sz w:val="20"/>
                <w:szCs w:val="20"/>
              </w:rPr>
            </w:pPr>
            <w:r w:rsidRPr="00F23B11">
              <w:rPr>
                <w:rFonts w:asciiTheme="minorHAnsi" w:hAnsiTheme="minorHAnsi" w:cstheme="minorHAnsi"/>
                <w:sz w:val="20"/>
                <w:szCs w:val="20"/>
              </w:rPr>
              <w:t>Topic</w:t>
            </w:r>
          </w:p>
          <w:p w:rsidR="00BB1315" w:rsidRPr="00F23B11" w:rsidRDefault="00BB1315" w:rsidP="0001732C">
            <w:pPr>
              <w:pStyle w:val="TableParagraph"/>
              <w:ind w:left="102" w:right="58"/>
              <w:jc w:val="center"/>
              <w:rPr>
                <w:rFonts w:asciiTheme="minorHAnsi" w:hAnsiTheme="minorHAnsi" w:cstheme="minorHAnsi"/>
                <w:sz w:val="20"/>
                <w:szCs w:val="20"/>
              </w:rPr>
            </w:pPr>
          </w:p>
        </w:tc>
        <w:tc>
          <w:tcPr>
            <w:tcW w:w="126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spacing w:before="4"/>
              <w:rPr>
                <w:rFonts w:asciiTheme="minorHAnsi" w:hAnsiTheme="minorHAnsi" w:cstheme="minorHAnsi"/>
                <w:b/>
                <w:sz w:val="20"/>
                <w:szCs w:val="20"/>
              </w:rPr>
            </w:pPr>
          </w:p>
          <w:p w:rsidR="00094C92" w:rsidRPr="00F23B11" w:rsidRDefault="00094C92" w:rsidP="0001732C">
            <w:pPr>
              <w:pStyle w:val="TableParagraph"/>
              <w:ind w:left="114" w:right="75"/>
              <w:jc w:val="center"/>
              <w:rPr>
                <w:rFonts w:asciiTheme="minorHAnsi" w:hAnsiTheme="minorHAnsi" w:cstheme="minorHAnsi"/>
                <w:sz w:val="20"/>
                <w:szCs w:val="20"/>
              </w:rPr>
            </w:pPr>
            <w:r w:rsidRPr="00F23B11">
              <w:rPr>
                <w:rFonts w:asciiTheme="minorHAnsi" w:hAnsiTheme="minorHAnsi" w:cstheme="minorHAnsi"/>
                <w:sz w:val="20"/>
                <w:szCs w:val="20"/>
              </w:rPr>
              <w:t>HSEEP</w:t>
            </w:r>
          </w:p>
        </w:tc>
        <w:tc>
          <w:tcPr>
            <w:tcW w:w="81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sz w:val="20"/>
                <w:szCs w:val="20"/>
              </w:rPr>
            </w:pPr>
          </w:p>
        </w:tc>
        <w:tc>
          <w:tcPr>
            <w:tcW w:w="72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BB1315">
            <w:pPr>
              <w:pStyle w:val="TableParagraph"/>
              <w:jc w:val="center"/>
              <w:rPr>
                <w:rFonts w:asciiTheme="minorHAnsi" w:hAnsiTheme="minorHAnsi" w:cstheme="minorHAnsi"/>
                <w:sz w:val="20"/>
                <w:szCs w:val="20"/>
              </w:rPr>
            </w:pPr>
          </w:p>
          <w:p w:rsidR="00BB1315" w:rsidRPr="00F23B11" w:rsidRDefault="00BB1315" w:rsidP="00BB1315">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HICS</w:t>
            </w:r>
          </w:p>
        </w:tc>
        <w:tc>
          <w:tcPr>
            <w:tcW w:w="108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8149F">
            <w:pPr>
              <w:pStyle w:val="TableParagraph"/>
              <w:jc w:val="center"/>
              <w:rPr>
                <w:rFonts w:asciiTheme="minorHAnsi" w:hAnsiTheme="minorHAnsi" w:cstheme="minorHAnsi"/>
                <w:sz w:val="20"/>
                <w:szCs w:val="20"/>
              </w:rPr>
            </w:pPr>
          </w:p>
          <w:p w:rsidR="00C33819" w:rsidRPr="00F23B11" w:rsidRDefault="00C33819"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Spotlight </w:t>
            </w: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w:t>
            </w:r>
            <w:r w:rsidR="007B685E" w:rsidRPr="00F23B11">
              <w:rPr>
                <w:rFonts w:asciiTheme="minorHAnsi" w:hAnsiTheme="minorHAnsi" w:cstheme="minorHAnsi"/>
                <w:sz w:val="20"/>
                <w:szCs w:val="20"/>
              </w:rPr>
              <w:t>opic</w:t>
            </w:r>
          </w:p>
        </w:tc>
        <w:tc>
          <w:tcPr>
            <w:tcW w:w="90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ind w:left="153" w:right="103" w:firstLine="67"/>
              <w:rPr>
                <w:rFonts w:asciiTheme="minorHAnsi" w:hAnsiTheme="minorHAnsi" w:cstheme="minorHAnsi"/>
                <w:sz w:val="20"/>
                <w:szCs w:val="20"/>
              </w:rPr>
            </w:pPr>
          </w:p>
        </w:tc>
        <w:tc>
          <w:tcPr>
            <w:tcW w:w="90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spacing w:before="4"/>
              <w:rPr>
                <w:rFonts w:asciiTheme="minorHAnsi" w:hAnsiTheme="minorHAnsi" w:cstheme="minorHAnsi"/>
                <w:b/>
                <w:sz w:val="20"/>
                <w:szCs w:val="20"/>
              </w:rPr>
            </w:pPr>
          </w:p>
          <w:p w:rsidR="00094C92" w:rsidRPr="00F23B11" w:rsidRDefault="00094C92" w:rsidP="0001732C">
            <w:pPr>
              <w:pStyle w:val="TableParagraph"/>
              <w:ind w:left="154" w:right="119"/>
              <w:jc w:val="center"/>
              <w:rPr>
                <w:rFonts w:asciiTheme="minorHAnsi" w:hAnsiTheme="minorHAnsi" w:cstheme="minorHAnsi"/>
                <w:sz w:val="20"/>
                <w:szCs w:val="20"/>
              </w:rPr>
            </w:pPr>
            <w:r w:rsidRPr="00F23B11">
              <w:rPr>
                <w:rFonts w:asciiTheme="minorHAnsi" w:hAnsiTheme="minorHAnsi" w:cstheme="minorHAnsi"/>
                <w:sz w:val="20"/>
                <w:szCs w:val="20"/>
              </w:rPr>
              <w:t>HERT</w:t>
            </w:r>
          </w:p>
        </w:tc>
        <w:tc>
          <w:tcPr>
            <w:tcW w:w="900" w:type="dxa"/>
            <w:tcBorders>
              <w:top w:val="thinThickThinSmallGap" w:sz="34" w:space="0" w:color="000000"/>
              <w:left w:val="single" w:sz="6" w:space="0" w:color="000000"/>
              <w:bottom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sz w:val="20"/>
                <w:szCs w:val="20"/>
              </w:rPr>
            </w:pPr>
          </w:p>
        </w:tc>
        <w:tc>
          <w:tcPr>
            <w:tcW w:w="1170" w:type="dxa"/>
            <w:tcBorders>
              <w:top w:val="thinThickThinSmallGap" w:sz="34" w:space="0" w:color="000000"/>
              <w:left w:val="single" w:sz="6" w:space="0" w:color="000000"/>
              <w:bottom w:val="single" w:sz="6" w:space="0" w:color="000000"/>
            </w:tcBorders>
          </w:tcPr>
          <w:p w:rsidR="00094C92" w:rsidRPr="00F23B11" w:rsidRDefault="00094C92" w:rsidP="0008149F">
            <w:pPr>
              <w:pStyle w:val="TableParagraph"/>
              <w:jc w:val="center"/>
              <w:rPr>
                <w:rFonts w:asciiTheme="minorHAnsi" w:hAnsiTheme="minorHAnsi" w:cstheme="minorHAnsi"/>
                <w:sz w:val="20"/>
                <w:szCs w:val="20"/>
              </w:rPr>
            </w:pP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IS-300</w:t>
            </w:r>
          </w:p>
        </w:tc>
      </w:tr>
      <w:tr w:rsidR="00094C92" w:rsidTr="009D665B">
        <w:trPr>
          <w:trHeight w:val="1587"/>
        </w:trPr>
        <w:tc>
          <w:tcPr>
            <w:tcW w:w="1463" w:type="dxa"/>
            <w:tcBorders>
              <w:top w:val="single" w:sz="6" w:space="0" w:color="000000"/>
              <w:right w:val="thinThickThinSmallGap" w:sz="34" w:space="0" w:color="000000"/>
            </w:tcBorders>
          </w:tcPr>
          <w:p w:rsidR="00094C92" w:rsidRPr="00F23B11" w:rsidRDefault="00094C92" w:rsidP="0001732C">
            <w:pPr>
              <w:pStyle w:val="TableParagraph"/>
              <w:rPr>
                <w:rFonts w:asciiTheme="minorHAnsi" w:hAnsiTheme="minorHAnsi" w:cstheme="minorHAnsi"/>
                <w:b/>
                <w:sz w:val="20"/>
                <w:szCs w:val="20"/>
              </w:rPr>
            </w:pPr>
          </w:p>
          <w:p w:rsidR="00094C92" w:rsidRPr="00F23B11" w:rsidRDefault="00094C92" w:rsidP="0001732C">
            <w:pPr>
              <w:pStyle w:val="TableParagraph"/>
              <w:spacing w:before="200"/>
              <w:ind w:left="308" w:right="184" w:firstLine="12"/>
              <w:rPr>
                <w:rFonts w:asciiTheme="minorHAnsi" w:hAnsiTheme="minorHAnsi" w:cstheme="minorHAnsi"/>
                <w:b/>
                <w:sz w:val="20"/>
                <w:szCs w:val="20"/>
              </w:rPr>
            </w:pPr>
            <w:r w:rsidRPr="00F23B11">
              <w:rPr>
                <w:rFonts w:asciiTheme="minorHAnsi" w:hAnsiTheme="minorHAnsi" w:cstheme="minorHAnsi"/>
                <w:b/>
                <w:sz w:val="20"/>
                <w:szCs w:val="20"/>
              </w:rPr>
              <w:t>Coalition Exercises</w:t>
            </w:r>
          </w:p>
        </w:tc>
        <w:tc>
          <w:tcPr>
            <w:tcW w:w="921" w:type="dxa"/>
            <w:tcBorders>
              <w:top w:val="single" w:sz="6" w:space="0" w:color="000000"/>
              <w:left w:val="thinThickThinSmallGap" w:sz="34" w:space="0" w:color="000000"/>
              <w:right w:val="single" w:sz="6" w:space="0" w:color="000000"/>
            </w:tcBorders>
          </w:tcPr>
          <w:p w:rsidR="00094C92" w:rsidRPr="00F23B11" w:rsidRDefault="00094C92" w:rsidP="0001732C">
            <w:pPr>
              <w:pStyle w:val="TableParagraph"/>
              <w:spacing w:before="6"/>
              <w:rPr>
                <w:rFonts w:asciiTheme="minorHAnsi" w:hAnsiTheme="minorHAnsi" w:cstheme="minorHAnsi"/>
                <w:b/>
                <w:sz w:val="20"/>
                <w:szCs w:val="20"/>
              </w:rPr>
            </w:pPr>
          </w:p>
          <w:p w:rsidR="00094C92" w:rsidRPr="00F23B11" w:rsidRDefault="00BB1315" w:rsidP="0001732C">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Comms</w:t>
            </w:r>
          </w:p>
          <w:p w:rsidR="00BB1315" w:rsidRPr="00F23B11" w:rsidRDefault="00BB1315" w:rsidP="0001732C">
            <w:pPr>
              <w:pStyle w:val="TableParagraph"/>
              <w:ind w:left="45" w:right="74"/>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350" w:type="dxa"/>
            <w:tcBorders>
              <w:top w:val="single" w:sz="6" w:space="0" w:color="000000"/>
              <w:left w:val="single" w:sz="6" w:space="0" w:color="000000"/>
              <w:right w:val="single" w:sz="6" w:space="0" w:color="000000"/>
            </w:tcBorders>
          </w:tcPr>
          <w:p w:rsidR="00094C92" w:rsidRPr="00F23B11" w:rsidRDefault="00094C92" w:rsidP="0001732C">
            <w:pPr>
              <w:pStyle w:val="TableParagraph"/>
              <w:spacing w:before="1"/>
              <w:ind w:left="208" w:right="115" w:hanging="48"/>
              <w:jc w:val="both"/>
              <w:rPr>
                <w:rFonts w:asciiTheme="minorHAnsi" w:hAnsiTheme="minorHAnsi" w:cstheme="minorHAnsi"/>
                <w:sz w:val="20"/>
                <w:szCs w:val="20"/>
              </w:rPr>
            </w:pPr>
          </w:p>
          <w:p w:rsidR="00BB1315" w:rsidRPr="00F23B11" w:rsidRDefault="004934D6" w:rsidP="0001732C">
            <w:pPr>
              <w:pStyle w:val="TableParagraph"/>
              <w:spacing w:before="1"/>
              <w:ind w:left="208" w:right="115" w:hanging="48"/>
              <w:jc w:val="both"/>
              <w:rPr>
                <w:rFonts w:asciiTheme="minorHAnsi" w:hAnsiTheme="minorHAnsi" w:cstheme="minorHAnsi"/>
                <w:sz w:val="20"/>
                <w:szCs w:val="20"/>
              </w:rPr>
            </w:pPr>
            <w:r w:rsidRPr="00F23B11">
              <w:rPr>
                <w:rFonts w:asciiTheme="minorHAnsi" w:hAnsiTheme="minorHAnsi" w:cstheme="minorHAnsi"/>
                <w:sz w:val="20"/>
                <w:szCs w:val="20"/>
              </w:rPr>
              <w:t>EMResource</w:t>
            </w:r>
          </w:p>
          <w:p w:rsidR="00BB1315" w:rsidRPr="00F23B11" w:rsidRDefault="00BB1315" w:rsidP="0001732C">
            <w:pPr>
              <w:pStyle w:val="TableParagraph"/>
              <w:spacing w:before="1"/>
              <w:ind w:left="208" w:right="115" w:hanging="48"/>
              <w:jc w:val="both"/>
              <w:rPr>
                <w:rFonts w:asciiTheme="minorHAnsi" w:hAnsiTheme="minorHAnsi" w:cstheme="minorHAnsi"/>
                <w:sz w:val="20"/>
                <w:szCs w:val="20"/>
              </w:rPr>
            </w:pPr>
            <w:r w:rsidRPr="00F23B11">
              <w:rPr>
                <w:rFonts w:asciiTheme="minorHAnsi" w:hAnsiTheme="minorHAnsi" w:cstheme="minorHAnsi"/>
                <w:sz w:val="20"/>
                <w:szCs w:val="20"/>
              </w:rPr>
              <w:t xml:space="preserve">   Drill</w:t>
            </w:r>
          </w:p>
        </w:tc>
        <w:tc>
          <w:tcPr>
            <w:tcW w:w="810" w:type="dxa"/>
            <w:tcBorders>
              <w:top w:val="single" w:sz="6" w:space="0" w:color="000000"/>
              <w:left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b/>
                <w:sz w:val="20"/>
                <w:szCs w:val="20"/>
              </w:rPr>
            </w:pPr>
          </w:p>
          <w:p w:rsidR="00094C92" w:rsidRPr="00F23B11" w:rsidRDefault="00094C92" w:rsidP="0001732C">
            <w:pPr>
              <w:pStyle w:val="TableParagraph"/>
              <w:spacing w:before="6"/>
              <w:rPr>
                <w:rFonts w:asciiTheme="minorHAnsi" w:hAnsiTheme="minorHAnsi" w:cstheme="minorHAnsi"/>
                <w:b/>
                <w:sz w:val="20"/>
                <w:szCs w:val="20"/>
              </w:rPr>
            </w:pPr>
          </w:p>
          <w:p w:rsidR="00094C92" w:rsidRPr="00F23B11" w:rsidRDefault="00094C92" w:rsidP="0001732C">
            <w:pPr>
              <w:pStyle w:val="TableParagraph"/>
              <w:ind w:left="121" w:right="74"/>
              <w:jc w:val="center"/>
              <w:rPr>
                <w:rFonts w:asciiTheme="minorHAnsi" w:hAnsiTheme="minorHAnsi" w:cstheme="minorHAnsi"/>
                <w:sz w:val="20"/>
                <w:szCs w:val="20"/>
              </w:rPr>
            </w:pPr>
          </w:p>
        </w:tc>
        <w:tc>
          <w:tcPr>
            <w:tcW w:w="990" w:type="dxa"/>
            <w:tcBorders>
              <w:top w:val="single" w:sz="6" w:space="0" w:color="000000"/>
              <w:left w:val="single" w:sz="6" w:space="0" w:color="000000"/>
              <w:right w:val="single" w:sz="6" w:space="0" w:color="000000"/>
            </w:tcBorders>
          </w:tcPr>
          <w:p w:rsidR="00094C92" w:rsidRPr="00F23B11" w:rsidRDefault="0008149F" w:rsidP="0001732C">
            <w:pPr>
              <w:pStyle w:val="TableParagraph"/>
              <w:spacing w:line="500" w:lineRule="atLeast"/>
              <w:ind w:left="102" w:right="56"/>
              <w:jc w:val="center"/>
              <w:rPr>
                <w:rFonts w:asciiTheme="minorHAnsi" w:hAnsiTheme="minorHAnsi" w:cstheme="minorHAnsi"/>
                <w:sz w:val="20"/>
                <w:szCs w:val="20"/>
              </w:rPr>
            </w:pPr>
            <w:r w:rsidRPr="00F23B11">
              <w:rPr>
                <w:rFonts w:asciiTheme="minorHAnsi" w:hAnsiTheme="minorHAnsi" w:cstheme="minorHAnsi"/>
                <w:sz w:val="20"/>
                <w:szCs w:val="20"/>
              </w:rPr>
              <w:t>Comms</w:t>
            </w:r>
          </w:p>
          <w:p w:rsidR="00094C92" w:rsidRPr="00F23B11" w:rsidRDefault="00094C92" w:rsidP="0001732C">
            <w:pPr>
              <w:pStyle w:val="TableParagraph"/>
              <w:spacing w:before="6"/>
              <w:ind w:left="101" w:right="60"/>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260" w:type="dxa"/>
            <w:tcBorders>
              <w:top w:val="single" w:sz="6" w:space="0" w:color="000000"/>
              <w:left w:val="single" w:sz="6" w:space="0" w:color="000000"/>
              <w:right w:val="single" w:sz="6" w:space="0" w:color="000000"/>
            </w:tcBorders>
          </w:tcPr>
          <w:p w:rsidR="00094C92" w:rsidRPr="00F23B11" w:rsidRDefault="00094C92" w:rsidP="0001732C">
            <w:pPr>
              <w:pStyle w:val="TableParagraph"/>
              <w:ind w:left="121" w:right="75"/>
              <w:jc w:val="center"/>
              <w:rPr>
                <w:rFonts w:asciiTheme="minorHAnsi" w:hAnsiTheme="minorHAnsi" w:cstheme="minorHAnsi"/>
                <w:sz w:val="20"/>
                <w:szCs w:val="20"/>
              </w:rPr>
            </w:pPr>
          </w:p>
          <w:p w:rsidR="0008149F" w:rsidRPr="00F23B11" w:rsidRDefault="004934D6" w:rsidP="0001732C">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08149F" w:rsidRPr="00F23B11" w:rsidRDefault="0008149F" w:rsidP="0001732C">
            <w:pPr>
              <w:pStyle w:val="TableParagraph"/>
              <w:ind w:left="121" w:right="75"/>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810" w:type="dxa"/>
            <w:tcBorders>
              <w:top w:val="single" w:sz="6" w:space="0" w:color="000000"/>
              <w:left w:val="single" w:sz="6" w:space="0" w:color="000000"/>
              <w:right w:val="single" w:sz="6" w:space="0" w:color="000000"/>
            </w:tcBorders>
          </w:tcPr>
          <w:p w:rsidR="00094C92" w:rsidRPr="00F23B11" w:rsidRDefault="00094C92" w:rsidP="0008149F">
            <w:pPr>
              <w:pStyle w:val="TableParagraph"/>
              <w:jc w:val="center"/>
              <w:rPr>
                <w:rFonts w:asciiTheme="minorHAnsi" w:hAnsiTheme="minorHAnsi" w:cstheme="minorHAnsi"/>
                <w:sz w:val="20"/>
                <w:szCs w:val="20"/>
              </w:rPr>
            </w:pP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Annual</w:t>
            </w: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TTL</w:t>
            </w:r>
          </w:p>
        </w:tc>
        <w:tc>
          <w:tcPr>
            <w:tcW w:w="720" w:type="dxa"/>
            <w:tcBorders>
              <w:top w:val="single" w:sz="6" w:space="0" w:color="000000"/>
              <w:left w:val="single" w:sz="6" w:space="0" w:color="000000"/>
              <w:right w:val="single" w:sz="6" w:space="0" w:color="000000"/>
            </w:tcBorders>
          </w:tcPr>
          <w:p w:rsidR="00094C92" w:rsidRPr="00F23B11" w:rsidRDefault="00094C92" w:rsidP="0008149F">
            <w:pPr>
              <w:pStyle w:val="TableParagraph"/>
              <w:jc w:val="center"/>
              <w:rPr>
                <w:rFonts w:asciiTheme="minorHAnsi" w:hAnsiTheme="minorHAnsi" w:cstheme="minorHAnsi"/>
                <w:sz w:val="20"/>
                <w:szCs w:val="20"/>
              </w:rPr>
            </w:pP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 xml:space="preserve">Comms </w:t>
            </w: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1080" w:type="dxa"/>
            <w:tcBorders>
              <w:top w:val="single" w:sz="6" w:space="0" w:color="000000"/>
              <w:left w:val="single" w:sz="6" w:space="0" w:color="000000"/>
              <w:right w:val="single" w:sz="6" w:space="0" w:color="000000"/>
            </w:tcBorders>
          </w:tcPr>
          <w:p w:rsidR="00094C92" w:rsidRPr="00F23B11" w:rsidRDefault="00094C92" w:rsidP="0008149F">
            <w:pPr>
              <w:pStyle w:val="TableParagraph"/>
              <w:jc w:val="center"/>
              <w:rPr>
                <w:rFonts w:asciiTheme="minorHAnsi" w:hAnsiTheme="minorHAnsi" w:cstheme="minorHAnsi"/>
                <w:b/>
                <w:sz w:val="20"/>
                <w:szCs w:val="20"/>
              </w:rPr>
            </w:pP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HVA/TEPW</w:t>
            </w:r>
          </w:p>
          <w:p w:rsidR="0008149F" w:rsidRPr="00F23B11" w:rsidRDefault="0008149F" w:rsidP="0008149F">
            <w:pPr>
              <w:pStyle w:val="TableParagraph"/>
              <w:jc w:val="center"/>
              <w:rPr>
                <w:rFonts w:asciiTheme="minorHAnsi" w:hAnsiTheme="minorHAnsi" w:cstheme="minorHAnsi"/>
                <w:sz w:val="20"/>
                <w:szCs w:val="20"/>
              </w:rPr>
            </w:pPr>
          </w:p>
          <w:p w:rsidR="0008149F" w:rsidRPr="00F23B11" w:rsidRDefault="004934D6"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094C92" w:rsidRPr="00F23B11" w:rsidRDefault="0008149F" w:rsidP="009D665B">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p w:rsidR="009D665B" w:rsidRPr="00F23B11" w:rsidRDefault="009D665B" w:rsidP="009D665B">
            <w:pPr>
              <w:pStyle w:val="TableParagraph"/>
              <w:jc w:val="center"/>
              <w:rPr>
                <w:rFonts w:asciiTheme="minorHAnsi" w:hAnsiTheme="minorHAnsi" w:cstheme="minorHAnsi"/>
                <w:sz w:val="20"/>
                <w:szCs w:val="20"/>
              </w:rPr>
            </w:pPr>
          </w:p>
        </w:tc>
        <w:tc>
          <w:tcPr>
            <w:tcW w:w="900" w:type="dxa"/>
            <w:tcBorders>
              <w:top w:val="single" w:sz="6" w:space="0" w:color="000000"/>
              <w:left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b/>
                <w:sz w:val="20"/>
                <w:szCs w:val="20"/>
              </w:rPr>
            </w:pPr>
          </w:p>
          <w:p w:rsidR="00094C92" w:rsidRPr="00F23B11" w:rsidRDefault="00094C92" w:rsidP="0001732C">
            <w:pPr>
              <w:pStyle w:val="TableParagraph"/>
              <w:spacing w:before="200"/>
              <w:ind w:left="422" w:right="66" w:hanging="305"/>
              <w:rPr>
                <w:rFonts w:asciiTheme="minorHAnsi" w:hAnsiTheme="minorHAnsi" w:cstheme="minorHAnsi"/>
                <w:sz w:val="20"/>
                <w:szCs w:val="20"/>
              </w:rPr>
            </w:pPr>
          </w:p>
        </w:tc>
        <w:tc>
          <w:tcPr>
            <w:tcW w:w="900" w:type="dxa"/>
            <w:tcBorders>
              <w:top w:val="single" w:sz="6" w:space="0" w:color="000000"/>
              <w:left w:val="single" w:sz="6" w:space="0" w:color="000000"/>
              <w:right w:val="single" w:sz="6" w:space="0" w:color="000000"/>
            </w:tcBorders>
          </w:tcPr>
          <w:p w:rsidR="00094C92" w:rsidRPr="00F23B11" w:rsidRDefault="00094C92" w:rsidP="0008149F">
            <w:pPr>
              <w:pStyle w:val="TableParagraph"/>
              <w:jc w:val="center"/>
              <w:rPr>
                <w:rFonts w:asciiTheme="minorHAnsi" w:hAnsiTheme="minorHAnsi" w:cstheme="minorHAnsi"/>
                <w:sz w:val="20"/>
                <w:szCs w:val="20"/>
              </w:rPr>
            </w:pP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Comms</w:t>
            </w: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c>
          <w:tcPr>
            <w:tcW w:w="900" w:type="dxa"/>
            <w:tcBorders>
              <w:top w:val="single" w:sz="6" w:space="0" w:color="000000"/>
              <w:left w:val="single" w:sz="6" w:space="0" w:color="000000"/>
              <w:right w:val="single" w:sz="6" w:space="0" w:color="000000"/>
            </w:tcBorders>
          </w:tcPr>
          <w:p w:rsidR="00094C92" w:rsidRPr="00F23B11" w:rsidRDefault="00094C92" w:rsidP="0001732C">
            <w:pPr>
              <w:pStyle w:val="TableParagraph"/>
              <w:rPr>
                <w:rFonts w:asciiTheme="minorHAnsi" w:hAnsiTheme="minorHAnsi" w:cstheme="minorHAnsi"/>
                <w:b/>
                <w:sz w:val="20"/>
                <w:szCs w:val="20"/>
              </w:rPr>
            </w:pPr>
          </w:p>
          <w:p w:rsidR="00094C92" w:rsidRPr="00F23B11" w:rsidRDefault="00094C92" w:rsidP="0001732C">
            <w:pPr>
              <w:pStyle w:val="TableParagraph"/>
              <w:rPr>
                <w:rFonts w:asciiTheme="minorHAnsi" w:hAnsiTheme="minorHAnsi" w:cstheme="minorHAnsi"/>
                <w:b/>
                <w:sz w:val="20"/>
                <w:szCs w:val="20"/>
              </w:rPr>
            </w:pPr>
          </w:p>
          <w:p w:rsidR="00094C92" w:rsidRPr="00F23B11" w:rsidRDefault="00094C92" w:rsidP="0001732C">
            <w:pPr>
              <w:pStyle w:val="TableParagraph"/>
              <w:spacing w:before="200"/>
              <w:ind w:left="229" w:hanging="48"/>
              <w:rPr>
                <w:rFonts w:asciiTheme="minorHAnsi" w:hAnsiTheme="minorHAnsi" w:cstheme="minorHAnsi"/>
                <w:sz w:val="20"/>
                <w:szCs w:val="20"/>
              </w:rPr>
            </w:pPr>
            <w:r w:rsidRPr="00F23B11">
              <w:rPr>
                <w:rFonts w:asciiTheme="minorHAnsi" w:hAnsiTheme="minorHAnsi" w:cstheme="minorHAnsi"/>
                <w:sz w:val="20"/>
                <w:szCs w:val="20"/>
              </w:rPr>
              <w:t>C</w:t>
            </w:r>
            <w:r w:rsidR="0008149F" w:rsidRPr="00F23B11">
              <w:rPr>
                <w:rFonts w:asciiTheme="minorHAnsi" w:hAnsiTheme="minorHAnsi" w:cstheme="minorHAnsi"/>
                <w:sz w:val="20"/>
                <w:szCs w:val="20"/>
              </w:rPr>
              <w:t>ST</w:t>
            </w:r>
          </w:p>
        </w:tc>
        <w:tc>
          <w:tcPr>
            <w:tcW w:w="1170" w:type="dxa"/>
            <w:tcBorders>
              <w:top w:val="single" w:sz="6" w:space="0" w:color="000000"/>
              <w:left w:val="single" w:sz="6" w:space="0" w:color="000000"/>
            </w:tcBorders>
          </w:tcPr>
          <w:p w:rsidR="00094C92" w:rsidRPr="00F23B11" w:rsidRDefault="00094C92" w:rsidP="0008149F">
            <w:pPr>
              <w:pStyle w:val="TableParagraph"/>
              <w:jc w:val="center"/>
              <w:rPr>
                <w:rFonts w:asciiTheme="minorHAnsi" w:hAnsiTheme="minorHAnsi" w:cstheme="minorHAnsi"/>
                <w:sz w:val="20"/>
                <w:szCs w:val="20"/>
              </w:rPr>
            </w:pPr>
          </w:p>
          <w:p w:rsidR="0008149F" w:rsidRPr="00F23B11" w:rsidRDefault="004934D6"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EMResource</w:t>
            </w:r>
          </w:p>
          <w:p w:rsidR="0008149F" w:rsidRPr="00F23B11" w:rsidRDefault="0008149F" w:rsidP="0008149F">
            <w:pPr>
              <w:pStyle w:val="TableParagraph"/>
              <w:jc w:val="center"/>
              <w:rPr>
                <w:rFonts w:asciiTheme="minorHAnsi" w:hAnsiTheme="minorHAnsi" w:cstheme="minorHAnsi"/>
                <w:sz w:val="20"/>
                <w:szCs w:val="20"/>
              </w:rPr>
            </w:pPr>
            <w:r w:rsidRPr="00F23B11">
              <w:rPr>
                <w:rFonts w:asciiTheme="minorHAnsi" w:hAnsiTheme="minorHAnsi" w:cstheme="minorHAnsi"/>
                <w:sz w:val="20"/>
                <w:szCs w:val="20"/>
              </w:rPr>
              <w:t>Drill</w:t>
            </w:r>
          </w:p>
        </w:tc>
      </w:tr>
    </w:tbl>
    <w:p w:rsidR="00094C92" w:rsidRDefault="00094C92"/>
    <w:p w:rsidR="00094C92" w:rsidRDefault="00094C92"/>
    <w:p w:rsidR="00094C92" w:rsidRDefault="00094C92"/>
    <w:p w:rsidR="00094C92" w:rsidRDefault="00094C92"/>
    <w:p w:rsidR="00094C92" w:rsidRDefault="00094C92"/>
    <w:p w:rsidR="00094C92" w:rsidRDefault="00094C92"/>
    <w:p w:rsidR="00094C92" w:rsidRDefault="00094C92"/>
    <w:sectPr w:rsidR="00094C92">
      <w:pgSz w:w="15840" w:h="12240" w:orient="landscape"/>
      <w:pgMar w:top="360" w:right="1100" w:bottom="800" w:left="126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AF9" w:rsidRDefault="00882AF9">
      <w:r>
        <w:separator/>
      </w:r>
    </w:p>
  </w:endnote>
  <w:endnote w:type="continuationSeparator" w:id="0">
    <w:p w:rsidR="00882AF9" w:rsidRDefault="0088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DC" w:rsidRDefault="008346DC">
    <w:pPr>
      <w:pStyle w:val="BodyText"/>
      <w:spacing w:line="14" w:lineRule="auto"/>
      <w:rPr>
        <w:sz w:val="20"/>
      </w:rPr>
    </w:pPr>
    <w:r>
      <w:rPr>
        <w:noProof/>
      </w:rPr>
      <mc:AlternateContent>
        <mc:Choice Requires="wps">
          <w:drawing>
            <wp:anchor distT="0" distB="0" distL="114300" distR="114300" simplePos="0" relativeHeight="503297192" behindDoc="1" locked="0" layoutInCell="1" allowOverlap="1">
              <wp:simplePos x="0" y="0"/>
              <wp:positionH relativeFrom="page">
                <wp:posOffset>895985</wp:posOffset>
              </wp:positionH>
              <wp:positionV relativeFrom="page">
                <wp:posOffset>9486900</wp:posOffset>
              </wp:positionV>
              <wp:extent cx="5980430" cy="0"/>
              <wp:effectExtent l="10160" t="7620" r="10160"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960D" id="Line 9" o:spid="_x0000_s1026" style="position:absolute;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7pt" to="541.4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PFQ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" strokecolor="#00007f" strokeweight=".96pt">
              <w10:wrap anchorx="page" anchory="page"/>
            </v:line>
          </w:pict>
        </mc:Fallback>
      </mc:AlternateContent>
    </w:r>
    <w:r>
      <w:rPr>
        <w:noProof/>
      </w:rPr>
      <mc:AlternateContent>
        <mc:Choice Requires="wps">
          <w:drawing>
            <wp:anchor distT="0" distB="0" distL="114300" distR="114300" simplePos="0" relativeHeight="503297216" behindDoc="1" locked="0" layoutInCell="1" allowOverlap="1">
              <wp:simplePos x="0" y="0"/>
              <wp:positionH relativeFrom="page">
                <wp:posOffset>2277745</wp:posOffset>
              </wp:positionH>
              <wp:positionV relativeFrom="page">
                <wp:posOffset>9497060</wp:posOffset>
              </wp:positionV>
              <wp:extent cx="3215640" cy="300355"/>
              <wp:effectExtent l="1270" t="0" r="254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6DC" w:rsidRDefault="008346DC">
                          <w:pPr>
                            <w:spacing w:before="12"/>
                            <w:ind w:left="3"/>
                            <w:jc w:val="center"/>
                            <w:rPr>
                              <w:rFonts w:ascii="Arial"/>
                              <w:sz w:val="20"/>
                            </w:rPr>
                          </w:pPr>
                          <w:r>
                            <w:fldChar w:fldCharType="begin"/>
                          </w:r>
                          <w:r>
                            <w:rPr>
                              <w:rFonts w:ascii="Arial"/>
                              <w:color w:val="00007F"/>
                              <w:w w:val="99"/>
                              <w:sz w:val="20"/>
                            </w:rPr>
                            <w:instrText xml:space="preserve"> PAGE  \* roman </w:instrText>
                          </w:r>
                          <w:r>
                            <w:fldChar w:fldCharType="separate"/>
                          </w:r>
                          <w:r>
                            <w:t>i</w:t>
                          </w:r>
                          <w:r>
                            <w:fldChar w:fldCharType="end"/>
                          </w:r>
                        </w:p>
                        <w:p w:rsidR="008346DC" w:rsidRDefault="008346DC">
                          <w:pPr>
                            <w:spacing w:before="3"/>
                            <w:jc w:val="center"/>
                            <w:rPr>
                              <w:rFonts w:ascii="Arial"/>
                              <w:sz w:val="18"/>
                            </w:rPr>
                          </w:pPr>
                          <w:r>
                            <w:rPr>
                              <w:rFonts w:ascii="Arial"/>
                              <w:color w:val="00007F"/>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9.35pt;margin-top:747.8pt;width:253.2pt;height:23.6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5OrA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" filled="f" stroked="f">
              <v:textbox inset="0,0,0,0">
                <w:txbxContent>
                  <w:p w:rsidR="008346DC" w:rsidRDefault="008346DC">
                    <w:pPr>
                      <w:spacing w:before="12"/>
                      <w:ind w:left="3"/>
                      <w:jc w:val="center"/>
                      <w:rPr>
                        <w:rFonts w:ascii="Arial"/>
                        <w:sz w:val="20"/>
                      </w:rPr>
                    </w:pPr>
                    <w:r>
                      <w:fldChar w:fldCharType="begin"/>
                    </w:r>
                    <w:r>
                      <w:rPr>
                        <w:rFonts w:ascii="Arial"/>
                        <w:color w:val="00007F"/>
                        <w:w w:val="99"/>
                        <w:sz w:val="20"/>
                      </w:rPr>
                      <w:instrText xml:space="preserve"> PAGE  \* roman </w:instrText>
                    </w:r>
                    <w:r>
                      <w:fldChar w:fldCharType="separate"/>
                    </w:r>
                    <w:r>
                      <w:t>i</w:t>
                    </w:r>
                    <w:r>
                      <w:fldChar w:fldCharType="end"/>
                    </w:r>
                  </w:p>
                  <w:p w:rsidR="008346DC" w:rsidRDefault="008346DC">
                    <w:pPr>
                      <w:spacing w:before="3"/>
                      <w:jc w:val="center"/>
                      <w:rPr>
                        <w:rFonts w:ascii="Arial"/>
                        <w:sz w:val="18"/>
                      </w:rPr>
                    </w:pPr>
                    <w:r>
                      <w:rPr>
                        <w:rFonts w:ascii="Arial"/>
                        <w:color w:val="00007F"/>
                        <w:sz w:val="18"/>
                      </w:rPr>
                      <w:t>Homeland Security Exercise and Evaluation Program (HSEEP)</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DC" w:rsidRDefault="008346DC">
    <w:pPr>
      <w:pStyle w:val="BodyText"/>
      <w:spacing w:line="14" w:lineRule="auto"/>
      <w:rPr>
        <w:sz w:val="20"/>
      </w:rPr>
    </w:pPr>
    <w:r>
      <w:rPr>
        <w:noProof/>
      </w:rPr>
      <mc:AlternateContent>
        <mc:Choice Requires="wps">
          <w:drawing>
            <wp:anchor distT="0" distB="0" distL="114300" distR="114300" simplePos="0" relativeHeight="503297240" behindDoc="1" locked="0" layoutInCell="1" allowOverlap="1">
              <wp:simplePos x="0" y="0"/>
              <wp:positionH relativeFrom="page">
                <wp:posOffset>2277745</wp:posOffset>
              </wp:positionH>
              <wp:positionV relativeFrom="page">
                <wp:posOffset>9643745</wp:posOffset>
              </wp:positionV>
              <wp:extent cx="3215640" cy="153670"/>
              <wp:effectExtent l="1270" t="2540" r="254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6DC" w:rsidRDefault="008346DC">
                          <w:pPr>
                            <w:spacing w:before="14"/>
                            <w:ind w:left="20"/>
                            <w:rPr>
                              <w:rFonts w:ascii="Arial"/>
                              <w:sz w:val="18"/>
                            </w:rPr>
                          </w:pPr>
                          <w:r>
                            <w:rPr>
                              <w:rFonts w:ascii="Arial"/>
                              <w:color w:val="00007F"/>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79.35pt;margin-top:759.35pt;width:253.2pt;height:12.1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3VY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" filled="f" stroked="f">
              <v:textbox inset="0,0,0,0">
                <w:txbxContent>
                  <w:p w:rsidR="008346DC" w:rsidRDefault="008346DC">
                    <w:pPr>
                      <w:spacing w:before="14"/>
                      <w:ind w:left="20"/>
                      <w:rPr>
                        <w:rFonts w:ascii="Arial"/>
                        <w:sz w:val="18"/>
                      </w:rPr>
                    </w:pPr>
                    <w:r>
                      <w:rPr>
                        <w:rFonts w:ascii="Arial"/>
                        <w:color w:val="00007F"/>
                        <w:sz w:val="18"/>
                      </w:rPr>
                      <w:t>Homeland Security Exercise and Evaluation Program (HSEEP)</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DC" w:rsidRDefault="008346DC">
    <w:pPr>
      <w:pStyle w:val="BodyText"/>
      <w:spacing w:line="14" w:lineRule="auto"/>
      <w:rPr>
        <w:sz w:val="20"/>
      </w:rPr>
    </w:pPr>
    <w:r>
      <w:rPr>
        <w:noProof/>
      </w:rPr>
      <mc:AlternateContent>
        <mc:Choice Requires="wps">
          <w:drawing>
            <wp:anchor distT="0" distB="0" distL="114300" distR="114300" simplePos="0" relativeHeight="503297264" behindDoc="1" locked="0" layoutInCell="1" allowOverlap="1">
              <wp:simplePos x="0" y="0"/>
              <wp:positionH relativeFrom="page">
                <wp:posOffset>895985</wp:posOffset>
              </wp:positionH>
              <wp:positionV relativeFrom="page">
                <wp:posOffset>9486900</wp:posOffset>
              </wp:positionV>
              <wp:extent cx="5980430" cy="0"/>
              <wp:effectExtent l="10160" t="10795" r="10160"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9BF5" id="Line 6" o:spid="_x0000_s1026" style="position:absolute;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7pt" to="541.4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xFA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" strokecolor="#00007f" strokeweight=".96pt">
              <w10:wrap anchorx="page" anchory="page"/>
            </v:line>
          </w:pict>
        </mc:Fallback>
      </mc:AlternateContent>
    </w:r>
    <w:r>
      <w:rPr>
        <w:noProof/>
      </w:rPr>
      <mc:AlternateContent>
        <mc:Choice Requires="wps">
          <w:drawing>
            <wp:anchor distT="0" distB="0" distL="114300" distR="114300" simplePos="0" relativeHeight="503297288" behindDoc="1" locked="0" layoutInCell="1" allowOverlap="1">
              <wp:simplePos x="0" y="0"/>
              <wp:positionH relativeFrom="page">
                <wp:posOffset>2277745</wp:posOffset>
              </wp:positionH>
              <wp:positionV relativeFrom="page">
                <wp:posOffset>9497060</wp:posOffset>
              </wp:positionV>
              <wp:extent cx="3215640" cy="300355"/>
              <wp:effectExtent l="1270" t="1905" r="254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6DC" w:rsidRDefault="008346DC">
                          <w:pPr>
                            <w:spacing w:before="36"/>
                            <w:ind w:right="116"/>
                            <w:jc w:val="center"/>
                            <w:rPr>
                              <w:rFonts w:ascii="Arial"/>
                              <w:sz w:val="18"/>
                            </w:rPr>
                          </w:pPr>
                          <w:r>
                            <w:fldChar w:fldCharType="begin"/>
                          </w:r>
                          <w:r>
                            <w:rPr>
                              <w:rFonts w:ascii="Arial"/>
                              <w:color w:val="00007F"/>
                              <w:w w:val="99"/>
                              <w:sz w:val="18"/>
                            </w:rPr>
                            <w:instrText xml:space="preserve"> PAGE </w:instrText>
                          </w:r>
                          <w:r>
                            <w:fldChar w:fldCharType="separate"/>
                          </w:r>
                          <w:r>
                            <w:t>2</w:t>
                          </w:r>
                          <w:r>
                            <w:fldChar w:fldCharType="end"/>
                          </w:r>
                        </w:p>
                        <w:p w:rsidR="008346DC" w:rsidRDefault="008346DC">
                          <w:pPr>
                            <w:spacing w:before="2"/>
                            <w:jc w:val="center"/>
                            <w:rPr>
                              <w:rFonts w:ascii="Arial"/>
                              <w:sz w:val="18"/>
                            </w:rPr>
                          </w:pPr>
                          <w:r>
                            <w:rPr>
                              <w:rFonts w:ascii="Arial"/>
                              <w:color w:val="00007F"/>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79.35pt;margin-top:747.8pt;width:253.2pt;height:23.6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P/swIAALA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" filled="f" stroked="f">
              <v:textbox inset="0,0,0,0">
                <w:txbxContent>
                  <w:p w:rsidR="008346DC" w:rsidRDefault="008346DC">
                    <w:pPr>
                      <w:spacing w:before="36"/>
                      <w:ind w:right="116"/>
                      <w:jc w:val="center"/>
                      <w:rPr>
                        <w:rFonts w:ascii="Arial"/>
                        <w:sz w:val="18"/>
                      </w:rPr>
                    </w:pPr>
                    <w:r>
                      <w:fldChar w:fldCharType="begin"/>
                    </w:r>
                    <w:r>
                      <w:rPr>
                        <w:rFonts w:ascii="Arial"/>
                        <w:color w:val="00007F"/>
                        <w:w w:val="99"/>
                        <w:sz w:val="18"/>
                      </w:rPr>
                      <w:instrText xml:space="preserve"> PAGE </w:instrText>
                    </w:r>
                    <w:r>
                      <w:fldChar w:fldCharType="separate"/>
                    </w:r>
                    <w:r>
                      <w:t>2</w:t>
                    </w:r>
                    <w:r>
                      <w:fldChar w:fldCharType="end"/>
                    </w:r>
                  </w:p>
                  <w:p w:rsidR="008346DC" w:rsidRDefault="008346DC">
                    <w:pPr>
                      <w:spacing w:before="2"/>
                      <w:jc w:val="center"/>
                      <w:rPr>
                        <w:rFonts w:ascii="Arial"/>
                        <w:sz w:val="18"/>
                      </w:rPr>
                    </w:pPr>
                    <w:r>
                      <w:rPr>
                        <w:rFonts w:ascii="Arial"/>
                        <w:color w:val="00007F"/>
                        <w:sz w:val="18"/>
                      </w:rPr>
                      <w:t>Homeland Security Exercise and Evaluation Program (HSEEP)</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DC" w:rsidRDefault="008346DC">
    <w:pPr>
      <w:pStyle w:val="BodyText"/>
      <w:spacing w:line="14" w:lineRule="auto"/>
      <w:rPr>
        <w:sz w:val="20"/>
      </w:rPr>
    </w:pPr>
    <w:r>
      <w:rPr>
        <w:noProof/>
      </w:rPr>
      <mc:AlternateContent>
        <mc:Choice Requires="wps">
          <w:drawing>
            <wp:anchor distT="0" distB="0" distL="114300" distR="114300" simplePos="0" relativeHeight="503297312" behindDoc="1" locked="0" layoutInCell="1" allowOverlap="1">
              <wp:simplePos x="0" y="0"/>
              <wp:positionH relativeFrom="page">
                <wp:posOffset>895985</wp:posOffset>
              </wp:positionH>
              <wp:positionV relativeFrom="page">
                <wp:posOffset>7216140</wp:posOffset>
              </wp:positionV>
              <wp:extent cx="8266430" cy="0"/>
              <wp:effectExtent l="10160" t="13335" r="10160" b="152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219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BF35" id="Line 4" o:spid="_x0000_s1026" style="position:absolute;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68.2pt" to="721.45pt,5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Ae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" strokecolor="#00007f" strokeweight=".96pt">
              <w10:wrap anchorx="page" anchory="page"/>
            </v:line>
          </w:pict>
        </mc:Fallback>
      </mc:AlternateContent>
    </w:r>
    <w:r>
      <w:rPr>
        <w:noProof/>
      </w:rPr>
      <mc:AlternateContent>
        <mc:Choice Requires="wps">
          <w:drawing>
            <wp:anchor distT="0" distB="0" distL="114300" distR="114300" simplePos="0" relativeHeight="503297336" behindDoc="1" locked="0" layoutInCell="1" allowOverlap="1">
              <wp:simplePos x="0" y="0"/>
              <wp:positionH relativeFrom="page">
                <wp:posOffset>3420745</wp:posOffset>
              </wp:positionH>
              <wp:positionV relativeFrom="page">
                <wp:posOffset>7225030</wp:posOffset>
              </wp:positionV>
              <wp:extent cx="3215640" cy="285750"/>
              <wp:effectExtent l="1270" t="3175"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6DC" w:rsidRDefault="008346DC">
                          <w:pPr>
                            <w:spacing w:before="14"/>
                            <w:ind w:left="1"/>
                            <w:jc w:val="center"/>
                            <w:rPr>
                              <w:rFonts w:ascii="Arial"/>
                              <w:sz w:val="18"/>
                            </w:rPr>
                          </w:pPr>
                          <w:r>
                            <w:fldChar w:fldCharType="begin"/>
                          </w:r>
                          <w:r>
                            <w:rPr>
                              <w:rFonts w:ascii="Arial"/>
                              <w:color w:val="00007F"/>
                              <w:sz w:val="18"/>
                            </w:rPr>
                            <w:instrText xml:space="preserve"> PAGE </w:instrText>
                          </w:r>
                          <w:r>
                            <w:fldChar w:fldCharType="separate"/>
                          </w:r>
                          <w:r>
                            <w:t>8</w:t>
                          </w:r>
                          <w:r>
                            <w:fldChar w:fldCharType="end"/>
                          </w:r>
                        </w:p>
                        <w:p w:rsidR="008346DC" w:rsidRDefault="008346DC">
                          <w:pPr>
                            <w:spacing w:before="2"/>
                            <w:jc w:val="center"/>
                            <w:rPr>
                              <w:rFonts w:ascii="Arial"/>
                              <w:sz w:val="18"/>
                            </w:rPr>
                          </w:pPr>
                          <w:r>
                            <w:rPr>
                              <w:rFonts w:ascii="Arial"/>
                              <w:color w:val="00007F"/>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69.35pt;margin-top:568.9pt;width:253.2pt;height:22.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X3sQ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" filled="f" stroked="f">
              <v:textbox inset="0,0,0,0">
                <w:txbxContent>
                  <w:p w:rsidR="008346DC" w:rsidRDefault="008346DC">
                    <w:pPr>
                      <w:spacing w:before="14"/>
                      <w:ind w:left="1"/>
                      <w:jc w:val="center"/>
                      <w:rPr>
                        <w:rFonts w:ascii="Arial"/>
                        <w:sz w:val="18"/>
                      </w:rPr>
                    </w:pPr>
                    <w:r>
                      <w:fldChar w:fldCharType="begin"/>
                    </w:r>
                    <w:r>
                      <w:rPr>
                        <w:rFonts w:ascii="Arial"/>
                        <w:color w:val="00007F"/>
                        <w:sz w:val="18"/>
                      </w:rPr>
                      <w:instrText xml:space="preserve"> PAGE </w:instrText>
                    </w:r>
                    <w:r>
                      <w:fldChar w:fldCharType="separate"/>
                    </w:r>
                    <w:r>
                      <w:t>8</w:t>
                    </w:r>
                    <w:r>
                      <w:fldChar w:fldCharType="end"/>
                    </w:r>
                  </w:p>
                  <w:p w:rsidR="008346DC" w:rsidRDefault="008346DC">
                    <w:pPr>
                      <w:spacing w:before="2"/>
                      <w:jc w:val="center"/>
                      <w:rPr>
                        <w:rFonts w:ascii="Arial"/>
                        <w:sz w:val="18"/>
                      </w:rPr>
                    </w:pPr>
                    <w:r>
                      <w:rPr>
                        <w:rFonts w:ascii="Arial"/>
                        <w:color w:val="00007F"/>
                        <w:sz w:val="18"/>
                      </w:rPr>
                      <w:t>Homeland Security Exercise and Evaluation Program (HSEEP)</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DC" w:rsidRDefault="008346DC">
    <w:pPr>
      <w:pStyle w:val="BodyText"/>
      <w:spacing w:line="14" w:lineRule="auto"/>
      <w:rPr>
        <w:sz w:val="20"/>
      </w:rPr>
    </w:pPr>
    <w:r>
      <w:rPr>
        <w:noProof/>
      </w:rPr>
      <mc:AlternateContent>
        <mc:Choice Requires="wps">
          <w:drawing>
            <wp:anchor distT="0" distB="0" distL="114300" distR="114300" simplePos="0" relativeHeight="503297360" behindDoc="1" locked="0" layoutInCell="1" allowOverlap="1">
              <wp:simplePos x="0" y="0"/>
              <wp:positionH relativeFrom="page">
                <wp:posOffset>895985</wp:posOffset>
              </wp:positionH>
              <wp:positionV relativeFrom="page">
                <wp:posOffset>7216140</wp:posOffset>
              </wp:positionV>
              <wp:extent cx="8266430" cy="0"/>
              <wp:effectExtent l="10160" t="13335" r="10160"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219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3B29" id="Line 2" o:spid="_x0000_s1026" style="position:absolute;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68.2pt" to="721.45pt,5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ze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" strokecolor="#00007f" strokeweight=".96pt">
              <w10:wrap anchorx="page" anchory="page"/>
            </v:line>
          </w:pict>
        </mc:Fallback>
      </mc:AlternateContent>
    </w:r>
    <w:r>
      <w:rPr>
        <w:noProof/>
      </w:rPr>
      <mc:AlternateContent>
        <mc:Choice Requires="wps">
          <w:drawing>
            <wp:anchor distT="0" distB="0" distL="114300" distR="114300" simplePos="0" relativeHeight="503297384" behindDoc="1" locked="0" layoutInCell="1" allowOverlap="1">
              <wp:simplePos x="0" y="0"/>
              <wp:positionH relativeFrom="page">
                <wp:posOffset>3420745</wp:posOffset>
              </wp:positionH>
              <wp:positionV relativeFrom="page">
                <wp:posOffset>7225030</wp:posOffset>
              </wp:positionV>
              <wp:extent cx="3215640" cy="285750"/>
              <wp:effectExtent l="127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6DC" w:rsidRDefault="008346DC">
                          <w:pPr>
                            <w:spacing w:before="14"/>
                            <w:ind w:left="6"/>
                            <w:jc w:val="center"/>
                            <w:rPr>
                              <w:rFonts w:ascii="Arial"/>
                              <w:sz w:val="18"/>
                            </w:rPr>
                          </w:pPr>
                          <w:r>
                            <w:fldChar w:fldCharType="begin"/>
                          </w:r>
                          <w:r>
                            <w:rPr>
                              <w:rFonts w:ascii="Arial"/>
                              <w:color w:val="00007F"/>
                              <w:sz w:val="18"/>
                            </w:rPr>
                            <w:instrText xml:space="preserve"> PAGE </w:instrText>
                          </w:r>
                          <w:r>
                            <w:fldChar w:fldCharType="separate"/>
                          </w:r>
                          <w:r>
                            <w:t>10</w:t>
                          </w:r>
                          <w:r>
                            <w:fldChar w:fldCharType="end"/>
                          </w:r>
                        </w:p>
                        <w:p w:rsidR="008346DC" w:rsidRDefault="008346DC">
                          <w:pPr>
                            <w:spacing w:before="2"/>
                            <w:jc w:val="center"/>
                            <w:rPr>
                              <w:rFonts w:ascii="Arial"/>
                              <w:sz w:val="18"/>
                            </w:rPr>
                          </w:pPr>
                          <w:r>
                            <w:rPr>
                              <w:rFonts w:ascii="Arial"/>
                              <w:color w:val="00007F"/>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69.35pt;margin-top:568.9pt;width:253.2pt;height:22.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pwsQ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" filled="f" stroked="f">
              <v:textbox inset="0,0,0,0">
                <w:txbxContent>
                  <w:p w:rsidR="008346DC" w:rsidRDefault="008346DC">
                    <w:pPr>
                      <w:spacing w:before="14"/>
                      <w:ind w:left="6"/>
                      <w:jc w:val="center"/>
                      <w:rPr>
                        <w:rFonts w:ascii="Arial"/>
                        <w:sz w:val="18"/>
                      </w:rPr>
                    </w:pPr>
                    <w:r>
                      <w:fldChar w:fldCharType="begin"/>
                    </w:r>
                    <w:r>
                      <w:rPr>
                        <w:rFonts w:ascii="Arial"/>
                        <w:color w:val="00007F"/>
                        <w:sz w:val="18"/>
                      </w:rPr>
                      <w:instrText xml:space="preserve"> PAGE </w:instrText>
                    </w:r>
                    <w:r>
                      <w:fldChar w:fldCharType="separate"/>
                    </w:r>
                    <w:r>
                      <w:t>10</w:t>
                    </w:r>
                    <w:r>
                      <w:fldChar w:fldCharType="end"/>
                    </w:r>
                  </w:p>
                  <w:p w:rsidR="008346DC" w:rsidRDefault="008346DC">
                    <w:pPr>
                      <w:spacing w:before="2"/>
                      <w:jc w:val="center"/>
                      <w:rPr>
                        <w:rFonts w:ascii="Arial"/>
                        <w:sz w:val="18"/>
                      </w:rPr>
                    </w:pPr>
                    <w:r>
                      <w:rPr>
                        <w:rFonts w:ascii="Arial"/>
                        <w:color w:val="00007F"/>
                        <w:sz w:val="18"/>
                      </w:rPr>
                      <w:t>Homeland Security Exercise and Evaluation Program (HSEEP)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AF9" w:rsidRDefault="00882AF9">
      <w:r>
        <w:separator/>
      </w:r>
    </w:p>
  </w:footnote>
  <w:footnote w:type="continuationSeparator" w:id="0">
    <w:p w:rsidR="00882AF9" w:rsidRDefault="0088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6DC" w:rsidRDefault="008346DC">
    <w:pPr>
      <w:pStyle w:val="Header"/>
      <w:rPr>
        <w:b/>
        <w:color w:val="76923C" w:themeColor="accent3" w:themeShade="BF"/>
      </w:rPr>
    </w:pPr>
  </w:p>
  <w:p w:rsidR="008346DC" w:rsidRPr="00CF0129" w:rsidRDefault="008346DC" w:rsidP="00CF0129">
    <w:pPr>
      <w:pStyle w:val="Header"/>
      <w:jc w:val="center"/>
      <w:rPr>
        <w:b/>
        <w:color w:val="4F81BD" w:themeColor="accent1"/>
        <w:sz w:val="20"/>
        <w:szCs w:val="20"/>
      </w:rPr>
    </w:pPr>
    <w:r w:rsidRPr="00CF0129">
      <w:rPr>
        <w:b/>
        <w:color w:val="4F81BD" w:themeColor="accent1"/>
        <w:sz w:val="20"/>
        <w:szCs w:val="20"/>
      </w:rPr>
      <w:t xml:space="preserve">Multi-year Training and Exercise Plan 2019-2024     </w:t>
    </w:r>
    <w:r>
      <w:rPr>
        <w:b/>
        <w:color w:val="4F81BD" w:themeColor="accent1"/>
        <w:sz w:val="20"/>
        <w:szCs w:val="20"/>
      </w:rPr>
      <w:tab/>
    </w:r>
    <w:r>
      <w:rPr>
        <w:b/>
        <w:color w:val="4F81BD" w:themeColor="accent1"/>
        <w:sz w:val="20"/>
        <w:szCs w:val="20"/>
      </w:rPr>
      <w:tab/>
    </w:r>
    <w:r w:rsidRPr="00CF0129">
      <w:rPr>
        <w:b/>
        <w:color w:val="4F81BD" w:themeColor="accent1"/>
        <w:sz w:val="20"/>
        <w:szCs w:val="20"/>
      </w:rPr>
      <w:t>Healthcare Coalition of Northern Maine (HCCNM)</w:t>
    </w:r>
  </w:p>
  <w:p w:rsidR="008346DC" w:rsidRPr="00AE2D90" w:rsidRDefault="008346DC">
    <w:pPr>
      <w:pStyle w:val="Header"/>
      <w:rPr>
        <w:b/>
        <w:color w:val="4F81BD" w:themeColor="accent1"/>
      </w:rPr>
    </w:pPr>
    <w:r>
      <w:rPr>
        <w:b/>
        <w:color w:val="4F81BD"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FDE"/>
    <w:multiLevelType w:val="hybridMultilevel"/>
    <w:tmpl w:val="4E0227EA"/>
    <w:lvl w:ilvl="0" w:tplc="BF500946">
      <w:start w:val="1"/>
      <w:numFmt w:val="decimal"/>
      <w:lvlText w:val="%1."/>
      <w:lvlJc w:val="left"/>
      <w:pPr>
        <w:ind w:left="860" w:hanging="360"/>
      </w:pPr>
      <w:rPr>
        <w:rFonts w:hint="default"/>
        <w:w w:val="99"/>
      </w:rPr>
    </w:lvl>
    <w:lvl w:ilvl="1" w:tplc="311EDA36">
      <w:numFmt w:val="bullet"/>
      <w:lvlText w:val="•"/>
      <w:lvlJc w:val="left"/>
      <w:pPr>
        <w:ind w:left="1738" w:hanging="360"/>
      </w:pPr>
      <w:rPr>
        <w:rFonts w:hint="default"/>
      </w:rPr>
    </w:lvl>
    <w:lvl w:ilvl="2" w:tplc="CC00A352">
      <w:numFmt w:val="bullet"/>
      <w:lvlText w:val="•"/>
      <w:lvlJc w:val="left"/>
      <w:pPr>
        <w:ind w:left="2616" w:hanging="360"/>
      </w:pPr>
      <w:rPr>
        <w:rFonts w:hint="default"/>
      </w:rPr>
    </w:lvl>
    <w:lvl w:ilvl="3" w:tplc="EA1E04BA">
      <w:numFmt w:val="bullet"/>
      <w:lvlText w:val="•"/>
      <w:lvlJc w:val="left"/>
      <w:pPr>
        <w:ind w:left="3494" w:hanging="360"/>
      </w:pPr>
      <w:rPr>
        <w:rFonts w:hint="default"/>
      </w:rPr>
    </w:lvl>
    <w:lvl w:ilvl="4" w:tplc="944239F2">
      <w:numFmt w:val="bullet"/>
      <w:lvlText w:val="•"/>
      <w:lvlJc w:val="left"/>
      <w:pPr>
        <w:ind w:left="4372" w:hanging="360"/>
      </w:pPr>
      <w:rPr>
        <w:rFonts w:hint="default"/>
      </w:rPr>
    </w:lvl>
    <w:lvl w:ilvl="5" w:tplc="814CB014">
      <w:numFmt w:val="bullet"/>
      <w:lvlText w:val="•"/>
      <w:lvlJc w:val="left"/>
      <w:pPr>
        <w:ind w:left="5250" w:hanging="360"/>
      </w:pPr>
      <w:rPr>
        <w:rFonts w:hint="default"/>
      </w:rPr>
    </w:lvl>
    <w:lvl w:ilvl="6" w:tplc="60064D94">
      <w:numFmt w:val="bullet"/>
      <w:lvlText w:val="•"/>
      <w:lvlJc w:val="left"/>
      <w:pPr>
        <w:ind w:left="6128" w:hanging="360"/>
      </w:pPr>
      <w:rPr>
        <w:rFonts w:hint="default"/>
      </w:rPr>
    </w:lvl>
    <w:lvl w:ilvl="7" w:tplc="7A7EA292">
      <w:numFmt w:val="bullet"/>
      <w:lvlText w:val="•"/>
      <w:lvlJc w:val="left"/>
      <w:pPr>
        <w:ind w:left="7006" w:hanging="360"/>
      </w:pPr>
      <w:rPr>
        <w:rFonts w:hint="default"/>
      </w:rPr>
    </w:lvl>
    <w:lvl w:ilvl="8" w:tplc="634E16B8">
      <w:numFmt w:val="bullet"/>
      <w:lvlText w:val="•"/>
      <w:lvlJc w:val="left"/>
      <w:pPr>
        <w:ind w:left="7884" w:hanging="360"/>
      </w:pPr>
      <w:rPr>
        <w:rFonts w:hint="default"/>
      </w:rPr>
    </w:lvl>
  </w:abstractNum>
  <w:abstractNum w:abstractNumId="1" w15:restartNumberingAfterBreak="0">
    <w:nsid w:val="54325B8A"/>
    <w:multiLevelType w:val="hybridMultilevel"/>
    <w:tmpl w:val="063ECF48"/>
    <w:lvl w:ilvl="0" w:tplc="9BCA321E">
      <w:numFmt w:val="bullet"/>
      <w:lvlText w:val=""/>
      <w:lvlJc w:val="left"/>
      <w:pPr>
        <w:ind w:left="860" w:hanging="360"/>
      </w:pPr>
      <w:rPr>
        <w:rFonts w:ascii="Symbol" w:eastAsia="Symbol" w:hAnsi="Symbol" w:cs="Symbol" w:hint="default"/>
        <w:w w:val="99"/>
        <w:sz w:val="24"/>
        <w:szCs w:val="24"/>
      </w:rPr>
    </w:lvl>
    <w:lvl w:ilvl="1" w:tplc="2646BF68">
      <w:numFmt w:val="bullet"/>
      <w:lvlText w:val="•"/>
      <w:lvlJc w:val="left"/>
      <w:pPr>
        <w:ind w:left="1738" w:hanging="360"/>
      </w:pPr>
      <w:rPr>
        <w:rFonts w:hint="default"/>
      </w:rPr>
    </w:lvl>
    <w:lvl w:ilvl="2" w:tplc="8C229E12">
      <w:numFmt w:val="bullet"/>
      <w:lvlText w:val="•"/>
      <w:lvlJc w:val="left"/>
      <w:pPr>
        <w:ind w:left="2616" w:hanging="360"/>
      </w:pPr>
      <w:rPr>
        <w:rFonts w:hint="default"/>
      </w:rPr>
    </w:lvl>
    <w:lvl w:ilvl="3" w:tplc="C42695DC">
      <w:numFmt w:val="bullet"/>
      <w:lvlText w:val="•"/>
      <w:lvlJc w:val="left"/>
      <w:pPr>
        <w:ind w:left="3494" w:hanging="360"/>
      </w:pPr>
      <w:rPr>
        <w:rFonts w:hint="default"/>
      </w:rPr>
    </w:lvl>
    <w:lvl w:ilvl="4" w:tplc="95E6FD2E">
      <w:numFmt w:val="bullet"/>
      <w:lvlText w:val="•"/>
      <w:lvlJc w:val="left"/>
      <w:pPr>
        <w:ind w:left="4372" w:hanging="360"/>
      </w:pPr>
      <w:rPr>
        <w:rFonts w:hint="default"/>
      </w:rPr>
    </w:lvl>
    <w:lvl w:ilvl="5" w:tplc="90B62D5A">
      <w:numFmt w:val="bullet"/>
      <w:lvlText w:val="•"/>
      <w:lvlJc w:val="left"/>
      <w:pPr>
        <w:ind w:left="5250" w:hanging="360"/>
      </w:pPr>
      <w:rPr>
        <w:rFonts w:hint="default"/>
      </w:rPr>
    </w:lvl>
    <w:lvl w:ilvl="6" w:tplc="26D88572">
      <w:numFmt w:val="bullet"/>
      <w:lvlText w:val="•"/>
      <w:lvlJc w:val="left"/>
      <w:pPr>
        <w:ind w:left="6128" w:hanging="360"/>
      </w:pPr>
      <w:rPr>
        <w:rFonts w:hint="default"/>
      </w:rPr>
    </w:lvl>
    <w:lvl w:ilvl="7" w:tplc="DA765A30">
      <w:numFmt w:val="bullet"/>
      <w:lvlText w:val="•"/>
      <w:lvlJc w:val="left"/>
      <w:pPr>
        <w:ind w:left="7006" w:hanging="360"/>
      </w:pPr>
      <w:rPr>
        <w:rFonts w:hint="default"/>
      </w:rPr>
    </w:lvl>
    <w:lvl w:ilvl="8" w:tplc="57969896">
      <w:numFmt w:val="bullet"/>
      <w:lvlText w:val="•"/>
      <w:lvlJc w:val="left"/>
      <w:pPr>
        <w:ind w:left="7884" w:hanging="360"/>
      </w:pPr>
      <w:rPr>
        <w:rFonts w:hint="default"/>
      </w:rPr>
    </w:lvl>
  </w:abstractNum>
  <w:abstractNum w:abstractNumId="2" w15:restartNumberingAfterBreak="0">
    <w:nsid w:val="7DCC3E9C"/>
    <w:multiLevelType w:val="hybridMultilevel"/>
    <w:tmpl w:val="3926E69A"/>
    <w:lvl w:ilvl="0" w:tplc="91E21DBC">
      <w:numFmt w:val="bullet"/>
      <w:lvlText w:val="□"/>
      <w:lvlJc w:val="left"/>
      <w:pPr>
        <w:ind w:left="1491" w:hanging="248"/>
      </w:pPr>
      <w:rPr>
        <w:rFonts w:ascii="Times New Roman" w:eastAsia="Times New Roman" w:hAnsi="Times New Roman" w:cs="Times New Roman" w:hint="default"/>
        <w:w w:val="128"/>
        <w:sz w:val="24"/>
        <w:szCs w:val="24"/>
      </w:rPr>
    </w:lvl>
    <w:lvl w:ilvl="1" w:tplc="37F4EE04">
      <w:numFmt w:val="bullet"/>
      <w:lvlText w:val=""/>
      <w:lvlJc w:val="left"/>
      <w:pPr>
        <w:ind w:left="860" w:hanging="360"/>
      </w:pPr>
      <w:rPr>
        <w:rFonts w:ascii="Symbol" w:eastAsia="Symbol" w:hAnsi="Symbol" w:cs="Symbol" w:hint="default"/>
        <w:w w:val="99"/>
        <w:sz w:val="23"/>
        <w:szCs w:val="23"/>
      </w:rPr>
    </w:lvl>
    <w:lvl w:ilvl="2" w:tplc="9914FBBA">
      <w:numFmt w:val="bullet"/>
      <w:lvlText w:val="o"/>
      <w:lvlJc w:val="left"/>
      <w:pPr>
        <w:ind w:left="1580" w:hanging="360"/>
      </w:pPr>
      <w:rPr>
        <w:rFonts w:ascii="Courier New" w:eastAsia="Courier New" w:hAnsi="Courier New" w:cs="Courier New" w:hint="default"/>
        <w:w w:val="99"/>
        <w:sz w:val="23"/>
        <w:szCs w:val="23"/>
      </w:rPr>
    </w:lvl>
    <w:lvl w:ilvl="3" w:tplc="9BE08E5C">
      <w:numFmt w:val="bullet"/>
      <w:lvlText w:val="•"/>
      <w:lvlJc w:val="left"/>
      <w:pPr>
        <w:ind w:left="2587" w:hanging="360"/>
      </w:pPr>
      <w:rPr>
        <w:rFonts w:hint="default"/>
      </w:rPr>
    </w:lvl>
    <w:lvl w:ilvl="4" w:tplc="CD9ECBF2">
      <w:numFmt w:val="bullet"/>
      <w:lvlText w:val="•"/>
      <w:lvlJc w:val="left"/>
      <w:pPr>
        <w:ind w:left="3595" w:hanging="360"/>
      </w:pPr>
      <w:rPr>
        <w:rFonts w:hint="default"/>
      </w:rPr>
    </w:lvl>
    <w:lvl w:ilvl="5" w:tplc="B290B232">
      <w:numFmt w:val="bullet"/>
      <w:lvlText w:val="•"/>
      <w:lvlJc w:val="left"/>
      <w:pPr>
        <w:ind w:left="4602" w:hanging="360"/>
      </w:pPr>
      <w:rPr>
        <w:rFonts w:hint="default"/>
      </w:rPr>
    </w:lvl>
    <w:lvl w:ilvl="6" w:tplc="AFCCD68C">
      <w:numFmt w:val="bullet"/>
      <w:lvlText w:val="•"/>
      <w:lvlJc w:val="left"/>
      <w:pPr>
        <w:ind w:left="5610" w:hanging="360"/>
      </w:pPr>
      <w:rPr>
        <w:rFonts w:hint="default"/>
      </w:rPr>
    </w:lvl>
    <w:lvl w:ilvl="7" w:tplc="39DAB438">
      <w:numFmt w:val="bullet"/>
      <w:lvlText w:val="•"/>
      <w:lvlJc w:val="left"/>
      <w:pPr>
        <w:ind w:left="6617" w:hanging="360"/>
      </w:pPr>
      <w:rPr>
        <w:rFonts w:hint="default"/>
      </w:rPr>
    </w:lvl>
    <w:lvl w:ilvl="8" w:tplc="454CF41E">
      <w:numFmt w:val="bullet"/>
      <w:lvlText w:val="•"/>
      <w:lvlJc w:val="left"/>
      <w:pPr>
        <w:ind w:left="762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F5"/>
    <w:rsid w:val="0000626F"/>
    <w:rsid w:val="0001732C"/>
    <w:rsid w:val="00055DEB"/>
    <w:rsid w:val="00071B8F"/>
    <w:rsid w:val="0008149F"/>
    <w:rsid w:val="00094C92"/>
    <w:rsid w:val="0013150A"/>
    <w:rsid w:val="0013208E"/>
    <w:rsid w:val="00185E52"/>
    <w:rsid w:val="002630CE"/>
    <w:rsid w:val="002C5883"/>
    <w:rsid w:val="00300F27"/>
    <w:rsid w:val="003412C6"/>
    <w:rsid w:val="00354EC6"/>
    <w:rsid w:val="003704C0"/>
    <w:rsid w:val="0040244E"/>
    <w:rsid w:val="004559BB"/>
    <w:rsid w:val="00482A21"/>
    <w:rsid w:val="0048333B"/>
    <w:rsid w:val="00484FF5"/>
    <w:rsid w:val="004934D6"/>
    <w:rsid w:val="004A565F"/>
    <w:rsid w:val="004C0DF2"/>
    <w:rsid w:val="00530A31"/>
    <w:rsid w:val="00565FD8"/>
    <w:rsid w:val="005814F4"/>
    <w:rsid w:val="00691786"/>
    <w:rsid w:val="006D3B26"/>
    <w:rsid w:val="006E23BF"/>
    <w:rsid w:val="00716B85"/>
    <w:rsid w:val="007B685E"/>
    <w:rsid w:val="007F49C3"/>
    <w:rsid w:val="008346DC"/>
    <w:rsid w:val="00882AF9"/>
    <w:rsid w:val="008E5972"/>
    <w:rsid w:val="00901EFD"/>
    <w:rsid w:val="009D665B"/>
    <w:rsid w:val="00A573F6"/>
    <w:rsid w:val="00A72AE7"/>
    <w:rsid w:val="00A75EAF"/>
    <w:rsid w:val="00AD639C"/>
    <w:rsid w:val="00AE2D90"/>
    <w:rsid w:val="00AF1C65"/>
    <w:rsid w:val="00B62D33"/>
    <w:rsid w:val="00B75C18"/>
    <w:rsid w:val="00B7745D"/>
    <w:rsid w:val="00BB1315"/>
    <w:rsid w:val="00C2705D"/>
    <w:rsid w:val="00C33819"/>
    <w:rsid w:val="00C6359F"/>
    <w:rsid w:val="00CC4490"/>
    <w:rsid w:val="00CE02F4"/>
    <w:rsid w:val="00CF0129"/>
    <w:rsid w:val="00CF49A8"/>
    <w:rsid w:val="00D53898"/>
    <w:rsid w:val="00DE04A5"/>
    <w:rsid w:val="00E104A4"/>
    <w:rsid w:val="00E4776D"/>
    <w:rsid w:val="00E54685"/>
    <w:rsid w:val="00EC5600"/>
    <w:rsid w:val="00F23B11"/>
    <w:rsid w:val="00F52575"/>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68FD"/>
  <w15:docId w15:val="{B52F7565-D650-462B-8D72-9BA5DB44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987"/>
      <w:outlineLvl w:val="0"/>
    </w:pPr>
    <w:rPr>
      <w:rFonts w:ascii="Arial" w:eastAsia="Arial" w:hAnsi="Arial" w:cs="Arial"/>
      <w:b/>
      <w:bCs/>
      <w:sz w:val="30"/>
      <w:szCs w:val="30"/>
    </w:rPr>
  </w:style>
  <w:style w:type="paragraph" w:styleId="Heading2">
    <w:name w:val="heading 2"/>
    <w:basedOn w:val="Normal"/>
    <w:uiPriority w:val="9"/>
    <w:unhideWhenUsed/>
    <w:qFormat/>
    <w:pPr>
      <w:spacing w:before="92"/>
      <w:ind w:left="326"/>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387" w:hanging="24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333B"/>
    <w:rPr>
      <w:color w:val="0000FF" w:themeColor="hyperlink"/>
      <w:u w:val="single"/>
    </w:rPr>
  </w:style>
  <w:style w:type="character" w:styleId="UnresolvedMention">
    <w:name w:val="Unresolved Mention"/>
    <w:basedOn w:val="DefaultParagraphFont"/>
    <w:uiPriority w:val="99"/>
    <w:semiHidden/>
    <w:unhideWhenUsed/>
    <w:rsid w:val="0048333B"/>
    <w:rPr>
      <w:color w:val="605E5C"/>
      <w:shd w:val="clear" w:color="auto" w:fill="E1DFDD"/>
    </w:rPr>
  </w:style>
  <w:style w:type="paragraph" w:styleId="Header">
    <w:name w:val="header"/>
    <w:basedOn w:val="Normal"/>
    <w:link w:val="HeaderChar"/>
    <w:uiPriority w:val="99"/>
    <w:unhideWhenUsed/>
    <w:rsid w:val="00AE2D90"/>
    <w:pPr>
      <w:tabs>
        <w:tab w:val="center" w:pos="4680"/>
        <w:tab w:val="right" w:pos="9360"/>
      </w:tabs>
    </w:pPr>
  </w:style>
  <w:style w:type="character" w:customStyle="1" w:styleId="HeaderChar">
    <w:name w:val="Header Char"/>
    <w:basedOn w:val="DefaultParagraphFont"/>
    <w:link w:val="Header"/>
    <w:uiPriority w:val="99"/>
    <w:rsid w:val="00AE2D90"/>
    <w:rPr>
      <w:rFonts w:ascii="Times New Roman" w:eastAsia="Times New Roman" w:hAnsi="Times New Roman" w:cs="Times New Roman"/>
    </w:rPr>
  </w:style>
  <w:style w:type="paragraph" w:styleId="Footer">
    <w:name w:val="footer"/>
    <w:basedOn w:val="Normal"/>
    <w:link w:val="FooterChar"/>
    <w:uiPriority w:val="99"/>
    <w:unhideWhenUsed/>
    <w:rsid w:val="00AE2D90"/>
    <w:pPr>
      <w:tabs>
        <w:tab w:val="center" w:pos="4680"/>
        <w:tab w:val="right" w:pos="9360"/>
      </w:tabs>
    </w:pPr>
  </w:style>
  <w:style w:type="character" w:customStyle="1" w:styleId="FooterChar">
    <w:name w:val="Footer Char"/>
    <w:basedOn w:val="DefaultParagraphFont"/>
    <w:link w:val="Footer"/>
    <w:uiPriority w:val="99"/>
    <w:rsid w:val="00AE2D90"/>
    <w:rPr>
      <w:rFonts w:ascii="Times New Roman" w:eastAsia="Times New Roman" w:hAnsi="Times New Roman" w:cs="Times New Roman"/>
    </w:rPr>
  </w:style>
  <w:style w:type="table" w:styleId="TableGrid">
    <w:name w:val="Table Grid"/>
    <w:basedOn w:val="TableNormal"/>
    <w:uiPriority w:val="39"/>
    <w:rsid w:val="00DE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gov/mema/ema/mema_ema_county.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CMRHCC TEP 0617</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CMRHCC TEP 0617</dc:title>
  <dc:creator>walkerka</dc:creator>
  <cp:keywords>()</cp:keywords>
  <cp:lastModifiedBy>Megan Melville</cp:lastModifiedBy>
  <cp:revision>30</cp:revision>
  <dcterms:created xsi:type="dcterms:W3CDTF">2019-03-29T20:10:00Z</dcterms:created>
  <dcterms:modified xsi:type="dcterms:W3CDTF">2019-03-30T22:00:00Z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PDFCreator Version 1.7.3</vt:lpwstr>
  </property>
  <property fmtid="{D5CDD505-2E9C-101B-9397-08002B2CF9AE}" pid="4" name="LastSaved">
    <vt:filetime>2019-03-20T00:00:00Z</vt:filetime>
  </property>
</Properties>
</file>